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A0B8D" w14:textId="4BB32F9E" w:rsidR="00345E59" w:rsidRPr="00B45BFF" w:rsidRDefault="00544D96" w:rsidP="00345E59">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SOCL B235/</w:t>
      </w:r>
      <w:r w:rsidR="00936013" w:rsidRPr="00B45BFF">
        <w:rPr>
          <w:rFonts w:asciiTheme="majorBidi" w:hAnsiTheme="majorBidi" w:cstheme="majorBidi"/>
          <w:b/>
          <w:bCs/>
          <w:sz w:val="24"/>
          <w:szCs w:val="24"/>
        </w:rPr>
        <w:t>Mexican American</w:t>
      </w:r>
      <w:r w:rsidR="00345E59" w:rsidRPr="00B45BFF">
        <w:rPr>
          <w:rFonts w:asciiTheme="majorBidi" w:hAnsiTheme="majorBidi" w:cstheme="majorBidi"/>
          <w:b/>
          <w:bCs/>
          <w:sz w:val="24"/>
          <w:szCs w:val="24"/>
        </w:rPr>
        <w:t xml:space="preserve"> Communities</w:t>
      </w:r>
    </w:p>
    <w:p w14:paraId="6AB9C815" w14:textId="77777777" w:rsidR="00345E59" w:rsidRPr="00B45BFF" w:rsidRDefault="00544D96" w:rsidP="00345E59">
      <w:pPr>
        <w:spacing w:after="0" w:line="240" w:lineRule="auto"/>
        <w:jc w:val="center"/>
        <w:rPr>
          <w:rFonts w:asciiTheme="majorBidi" w:hAnsiTheme="majorBidi" w:cstheme="majorBidi"/>
          <w:sz w:val="24"/>
          <w:szCs w:val="24"/>
        </w:rPr>
      </w:pPr>
      <w:r>
        <w:rPr>
          <w:rFonts w:asciiTheme="majorBidi" w:hAnsiTheme="majorBidi" w:cstheme="majorBidi"/>
          <w:sz w:val="24"/>
          <w:szCs w:val="24"/>
        </w:rPr>
        <w:t>Praxis Introductory Course</w:t>
      </w:r>
    </w:p>
    <w:p w14:paraId="743DBFBF" w14:textId="77777777" w:rsidR="00345E59" w:rsidRPr="00B45BFF" w:rsidRDefault="00345E59" w:rsidP="00345E59">
      <w:pPr>
        <w:spacing w:after="0" w:line="240" w:lineRule="auto"/>
        <w:jc w:val="center"/>
        <w:rPr>
          <w:rFonts w:asciiTheme="majorBidi" w:hAnsiTheme="majorBidi" w:cstheme="majorBidi"/>
          <w:sz w:val="24"/>
          <w:szCs w:val="24"/>
        </w:rPr>
      </w:pPr>
      <w:r w:rsidRPr="00B45BFF">
        <w:rPr>
          <w:rFonts w:asciiTheme="majorBidi" w:hAnsiTheme="majorBidi" w:cstheme="majorBidi"/>
          <w:sz w:val="24"/>
          <w:szCs w:val="24"/>
        </w:rPr>
        <w:t>Department of Sociology</w:t>
      </w:r>
    </w:p>
    <w:p w14:paraId="7FF1E55D" w14:textId="77777777" w:rsidR="00345E59" w:rsidRPr="00B45BFF" w:rsidRDefault="00345E59" w:rsidP="00345E59">
      <w:pPr>
        <w:spacing w:after="0" w:line="240" w:lineRule="auto"/>
        <w:jc w:val="center"/>
        <w:rPr>
          <w:rFonts w:asciiTheme="majorBidi" w:hAnsiTheme="majorBidi" w:cstheme="majorBidi"/>
          <w:sz w:val="24"/>
          <w:szCs w:val="24"/>
        </w:rPr>
      </w:pPr>
      <w:r w:rsidRPr="00B45BFF">
        <w:rPr>
          <w:rFonts w:asciiTheme="majorBidi" w:hAnsiTheme="majorBidi" w:cstheme="majorBidi"/>
          <w:sz w:val="24"/>
          <w:szCs w:val="24"/>
        </w:rPr>
        <w:t>Bryn Mawr College</w:t>
      </w:r>
    </w:p>
    <w:p w14:paraId="7DF91F09" w14:textId="77777777" w:rsidR="00345E59" w:rsidRPr="00B45BFF" w:rsidRDefault="00345E59" w:rsidP="00345E59">
      <w:pPr>
        <w:spacing w:after="0" w:line="240" w:lineRule="auto"/>
        <w:jc w:val="center"/>
        <w:rPr>
          <w:rFonts w:asciiTheme="majorBidi" w:hAnsiTheme="majorBidi" w:cstheme="majorBidi"/>
          <w:sz w:val="24"/>
          <w:szCs w:val="24"/>
        </w:rPr>
      </w:pPr>
      <w:r w:rsidRPr="00B45BFF">
        <w:rPr>
          <w:rFonts w:asciiTheme="majorBidi" w:hAnsiTheme="majorBidi" w:cstheme="majorBidi"/>
          <w:sz w:val="24"/>
          <w:szCs w:val="24"/>
        </w:rPr>
        <w:t>Fall 201</w:t>
      </w:r>
      <w:r w:rsidR="00826725">
        <w:rPr>
          <w:rFonts w:asciiTheme="majorBidi" w:hAnsiTheme="majorBidi" w:cstheme="majorBidi"/>
          <w:sz w:val="24"/>
          <w:szCs w:val="24"/>
        </w:rPr>
        <w:t>9</w:t>
      </w:r>
    </w:p>
    <w:p w14:paraId="59289F05" w14:textId="29CD368A" w:rsidR="007B6B1C" w:rsidRPr="00B45BFF" w:rsidRDefault="00345E59" w:rsidP="007B6B1C">
      <w:pPr>
        <w:spacing w:after="0" w:line="240" w:lineRule="auto"/>
        <w:jc w:val="center"/>
        <w:rPr>
          <w:rFonts w:asciiTheme="majorBidi" w:hAnsiTheme="majorBidi" w:cstheme="majorBidi"/>
          <w:sz w:val="24"/>
          <w:szCs w:val="24"/>
        </w:rPr>
      </w:pPr>
      <w:r w:rsidRPr="00B45BFF">
        <w:rPr>
          <w:rFonts w:asciiTheme="majorBidi" w:hAnsiTheme="majorBidi" w:cstheme="majorBidi"/>
          <w:sz w:val="24"/>
          <w:szCs w:val="24"/>
        </w:rPr>
        <w:t xml:space="preserve">Class Meeting: </w:t>
      </w:r>
      <w:r w:rsidR="007B6B1C" w:rsidRPr="00B45BFF">
        <w:rPr>
          <w:rFonts w:asciiTheme="majorBidi" w:hAnsiTheme="majorBidi" w:cstheme="majorBidi"/>
          <w:sz w:val="24"/>
          <w:szCs w:val="24"/>
        </w:rPr>
        <w:t>Tu</w:t>
      </w:r>
      <w:r w:rsidR="00960B95">
        <w:rPr>
          <w:rFonts w:asciiTheme="majorBidi" w:hAnsiTheme="majorBidi" w:cstheme="majorBidi"/>
          <w:sz w:val="24"/>
          <w:szCs w:val="24"/>
        </w:rPr>
        <w:t xml:space="preserve"> &amp; </w:t>
      </w:r>
      <w:r w:rsidR="007B6B1C" w:rsidRPr="00B45BFF">
        <w:rPr>
          <w:rFonts w:asciiTheme="majorBidi" w:hAnsiTheme="majorBidi" w:cstheme="majorBidi"/>
          <w:sz w:val="24"/>
          <w:szCs w:val="24"/>
        </w:rPr>
        <w:t xml:space="preserve">Th </w:t>
      </w:r>
      <w:r w:rsidR="00826725">
        <w:rPr>
          <w:rFonts w:asciiTheme="majorBidi" w:hAnsiTheme="majorBidi" w:cstheme="majorBidi"/>
          <w:sz w:val="24"/>
          <w:szCs w:val="24"/>
        </w:rPr>
        <w:t>1</w:t>
      </w:r>
      <w:r w:rsidR="007B6B1C" w:rsidRPr="00B45BFF">
        <w:rPr>
          <w:rFonts w:asciiTheme="majorBidi" w:hAnsiTheme="majorBidi" w:cstheme="majorBidi"/>
          <w:sz w:val="24"/>
          <w:szCs w:val="24"/>
        </w:rPr>
        <w:t>2:</w:t>
      </w:r>
      <w:r w:rsidR="00826725">
        <w:rPr>
          <w:rFonts w:asciiTheme="majorBidi" w:hAnsiTheme="majorBidi" w:cstheme="majorBidi"/>
          <w:sz w:val="24"/>
          <w:szCs w:val="24"/>
        </w:rPr>
        <w:t>5</w:t>
      </w:r>
      <w:r w:rsidR="007B6B1C" w:rsidRPr="00B45BFF">
        <w:rPr>
          <w:rFonts w:asciiTheme="majorBidi" w:hAnsiTheme="majorBidi" w:cstheme="majorBidi"/>
          <w:sz w:val="24"/>
          <w:szCs w:val="24"/>
        </w:rPr>
        <w:t xml:space="preserve">5 – </w:t>
      </w:r>
      <w:r w:rsidR="00826725">
        <w:rPr>
          <w:rFonts w:asciiTheme="majorBidi" w:hAnsiTheme="majorBidi" w:cstheme="majorBidi"/>
          <w:sz w:val="24"/>
          <w:szCs w:val="24"/>
        </w:rPr>
        <w:t>2</w:t>
      </w:r>
      <w:r w:rsidR="007B6B1C" w:rsidRPr="00B45BFF">
        <w:rPr>
          <w:rFonts w:asciiTheme="majorBidi" w:hAnsiTheme="majorBidi" w:cstheme="majorBidi"/>
          <w:sz w:val="24"/>
          <w:szCs w:val="24"/>
        </w:rPr>
        <w:t>:</w:t>
      </w:r>
      <w:r w:rsidR="00826725">
        <w:rPr>
          <w:rFonts w:asciiTheme="majorBidi" w:hAnsiTheme="majorBidi" w:cstheme="majorBidi"/>
          <w:sz w:val="24"/>
          <w:szCs w:val="24"/>
        </w:rPr>
        <w:t>1</w:t>
      </w:r>
      <w:r w:rsidR="007B6B1C" w:rsidRPr="00B45BFF">
        <w:rPr>
          <w:rFonts w:asciiTheme="majorBidi" w:hAnsiTheme="majorBidi" w:cstheme="majorBidi"/>
          <w:sz w:val="24"/>
          <w:szCs w:val="24"/>
        </w:rPr>
        <w:t xml:space="preserve">5 p.m. / </w:t>
      </w:r>
      <w:r w:rsidR="000A2B4E">
        <w:rPr>
          <w:rFonts w:asciiTheme="majorBidi" w:hAnsiTheme="majorBidi" w:cstheme="majorBidi"/>
          <w:sz w:val="24"/>
          <w:szCs w:val="24"/>
        </w:rPr>
        <w:t>Taylor Hall D</w:t>
      </w:r>
    </w:p>
    <w:p w14:paraId="06695B50" w14:textId="77777777" w:rsidR="00345E59" w:rsidRPr="00B45BFF" w:rsidRDefault="00345E59" w:rsidP="00345E59">
      <w:pPr>
        <w:spacing w:after="0" w:line="240" w:lineRule="auto"/>
        <w:jc w:val="both"/>
        <w:rPr>
          <w:rFonts w:asciiTheme="majorBidi" w:hAnsiTheme="majorBidi" w:cstheme="majorBidi"/>
          <w:b/>
          <w:bCs/>
          <w:sz w:val="24"/>
          <w:szCs w:val="24"/>
          <w:u w:val="single"/>
        </w:rPr>
      </w:pP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p>
    <w:p w14:paraId="12E0AD09" w14:textId="77777777" w:rsidR="00345E59" w:rsidRPr="00B45BFF" w:rsidRDefault="00345E59" w:rsidP="00345E59">
      <w:pPr>
        <w:spacing w:after="0" w:line="240" w:lineRule="auto"/>
        <w:jc w:val="both"/>
        <w:rPr>
          <w:rFonts w:asciiTheme="majorBidi" w:hAnsiTheme="majorBidi" w:cstheme="majorBidi"/>
          <w:b/>
          <w:bCs/>
          <w:sz w:val="24"/>
          <w:szCs w:val="24"/>
          <w:u w:val="single"/>
        </w:rPr>
      </w:pPr>
    </w:p>
    <w:p w14:paraId="505AE2BF" w14:textId="77777777" w:rsidR="00345E59" w:rsidRPr="00B45BFF" w:rsidRDefault="00345E59" w:rsidP="00345E59">
      <w:pPr>
        <w:spacing w:after="0" w:line="240" w:lineRule="auto"/>
        <w:jc w:val="both"/>
        <w:rPr>
          <w:rFonts w:asciiTheme="majorBidi" w:hAnsiTheme="majorBidi" w:cstheme="majorBidi"/>
          <w:sz w:val="24"/>
          <w:szCs w:val="24"/>
        </w:rPr>
      </w:pPr>
      <w:r w:rsidRPr="00B45BFF">
        <w:rPr>
          <w:rFonts w:asciiTheme="majorBidi" w:hAnsiTheme="majorBidi" w:cstheme="majorBidi"/>
          <w:sz w:val="24"/>
          <w:szCs w:val="24"/>
        </w:rPr>
        <w:t>Professor: Veronica Montes</w:t>
      </w:r>
    </w:p>
    <w:p w14:paraId="49B9A73B" w14:textId="77777777" w:rsidR="00345E59" w:rsidRPr="00B45BFF" w:rsidRDefault="00345E59" w:rsidP="00345E59">
      <w:pPr>
        <w:spacing w:after="0" w:line="240" w:lineRule="auto"/>
        <w:jc w:val="both"/>
        <w:rPr>
          <w:rFonts w:asciiTheme="majorBidi" w:hAnsiTheme="majorBidi" w:cstheme="majorBidi"/>
          <w:sz w:val="24"/>
          <w:szCs w:val="24"/>
        </w:rPr>
      </w:pPr>
      <w:r w:rsidRPr="00B45BFF">
        <w:rPr>
          <w:rFonts w:asciiTheme="majorBidi" w:hAnsiTheme="majorBidi" w:cstheme="majorBidi"/>
          <w:sz w:val="24"/>
          <w:szCs w:val="24"/>
        </w:rPr>
        <w:t xml:space="preserve">Email: </w:t>
      </w:r>
      <w:hyperlink r:id="rId8" w:history="1">
        <w:r w:rsidRPr="00B45BFF">
          <w:rPr>
            <w:rStyle w:val="Hyperlink"/>
            <w:rFonts w:asciiTheme="majorBidi" w:hAnsiTheme="majorBidi" w:cstheme="majorBidi"/>
            <w:sz w:val="24"/>
            <w:szCs w:val="24"/>
          </w:rPr>
          <w:t>vmontes@brynmawr.edu</w:t>
        </w:r>
      </w:hyperlink>
    </w:p>
    <w:p w14:paraId="72516736" w14:textId="77777777" w:rsidR="00345E59" w:rsidRPr="00B45BFF" w:rsidRDefault="00345E59" w:rsidP="00345E59">
      <w:pPr>
        <w:spacing w:after="0" w:line="240" w:lineRule="auto"/>
        <w:jc w:val="both"/>
        <w:rPr>
          <w:rFonts w:asciiTheme="majorBidi" w:hAnsiTheme="majorBidi" w:cstheme="majorBidi"/>
          <w:sz w:val="24"/>
          <w:szCs w:val="24"/>
        </w:rPr>
      </w:pPr>
      <w:r w:rsidRPr="00B45BFF">
        <w:rPr>
          <w:rFonts w:asciiTheme="majorBidi" w:hAnsiTheme="majorBidi" w:cstheme="majorBidi"/>
          <w:sz w:val="24"/>
          <w:szCs w:val="24"/>
        </w:rPr>
        <w:t>Phone: (610) 526-5059</w:t>
      </w:r>
    </w:p>
    <w:p w14:paraId="37F16839" w14:textId="77777777" w:rsidR="00345E59" w:rsidRPr="00B45BFF" w:rsidRDefault="00345E59" w:rsidP="00345E59">
      <w:pPr>
        <w:spacing w:after="0" w:line="240" w:lineRule="auto"/>
        <w:jc w:val="both"/>
        <w:rPr>
          <w:rFonts w:asciiTheme="majorBidi" w:hAnsiTheme="majorBidi" w:cstheme="majorBidi"/>
          <w:sz w:val="24"/>
          <w:szCs w:val="24"/>
        </w:rPr>
      </w:pPr>
      <w:r w:rsidRPr="00B45BFF">
        <w:rPr>
          <w:rFonts w:asciiTheme="majorBidi" w:hAnsiTheme="majorBidi" w:cstheme="majorBidi"/>
          <w:sz w:val="24"/>
          <w:szCs w:val="24"/>
        </w:rPr>
        <w:t>Office: Dalton Hall 200B</w:t>
      </w:r>
    </w:p>
    <w:p w14:paraId="433811DF" w14:textId="77777777" w:rsidR="00345E59" w:rsidRPr="00B45BFF" w:rsidRDefault="00345E59" w:rsidP="007B6B1C">
      <w:pPr>
        <w:spacing w:after="0" w:line="240" w:lineRule="auto"/>
        <w:jc w:val="both"/>
        <w:rPr>
          <w:rFonts w:asciiTheme="majorBidi" w:hAnsiTheme="majorBidi" w:cstheme="majorBidi"/>
          <w:sz w:val="24"/>
          <w:szCs w:val="24"/>
        </w:rPr>
      </w:pPr>
      <w:r w:rsidRPr="00B45BFF">
        <w:rPr>
          <w:rFonts w:asciiTheme="majorBidi" w:hAnsiTheme="majorBidi" w:cstheme="majorBidi"/>
          <w:sz w:val="24"/>
          <w:szCs w:val="24"/>
        </w:rPr>
        <w:t xml:space="preserve">Office Hours: </w:t>
      </w:r>
      <w:bookmarkStart w:id="0" w:name="_Hlk15298103"/>
      <w:r w:rsidR="00826725">
        <w:rPr>
          <w:rFonts w:asciiTheme="majorBidi" w:hAnsiTheme="majorBidi" w:cstheme="majorBidi"/>
          <w:sz w:val="24"/>
          <w:szCs w:val="24"/>
        </w:rPr>
        <w:t>Thurs</w:t>
      </w:r>
      <w:r w:rsidR="007B6B1C" w:rsidRPr="00B45BFF">
        <w:rPr>
          <w:rFonts w:asciiTheme="majorBidi" w:hAnsiTheme="majorBidi" w:cstheme="majorBidi"/>
          <w:sz w:val="24"/>
          <w:szCs w:val="24"/>
        </w:rPr>
        <w:t>day</w:t>
      </w:r>
      <w:r w:rsidRPr="00B45BFF">
        <w:rPr>
          <w:rFonts w:asciiTheme="majorBidi" w:hAnsiTheme="majorBidi" w:cstheme="majorBidi"/>
          <w:sz w:val="24"/>
          <w:szCs w:val="24"/>
        </w:rPr>
        <w:t xml:space="preserve"> from </w:t>
      </w:r>
      <w:r w:rsidR="00826725">
        <w:rPr>
          <w:rFonts w:asciiTheme="majorBidi" w:hAnsiTheme="majorBidi" w:cstheme="majorBidi"/>
          <w:sz w:val="24"/>
          <w:szCs w:val="24"/>
        </w:rPr>
        <w:t>3</w:t>
      </w:r>
      <w:r w:rsidRPr="00B45BFF">
        <w:rPr>
          <w:rFonts w:asciiTheme="majorBidi" w:hAnsiTheme="majorBidi" w:cstheme="majorBidi"/>
          <w:sz w:val="24"/>
          <w:szCs w:val="24"/>
        </w:rPr>
        <w:t>:</w:t>
      </w:r>
      <w:r w:rsidR="007B6B1C" w:rsidRPr="00B45BFF">
        <w:rPr>
          <w:rFonts w:asciiTheme="majorBidi" w:hAnsiTheme="majorBidi" w:cstheme="majorBidi"/>
          <w:sz w:val="24"/>
          <w:szCs w:val="24"/>
        </w:rPr>
        <w:t>0</w:t>
      </w:r>
      <w:r w:rsidRPr="00B45BFF">
        <w:rPr>
          <w:rFonts w:asciiTheme="majorBidi" w:hAnsiTheme="majorBidi" w:cstheme="majorBidi"/>
          <w:sz w:val="24"/>
          <w:szCs w:val="24"/>
        </w:rPr>
        <w:t xml:space="preserve">0 p.m. – </w:t>
      </w:r>
      <w:r w:rsidR="00826725">
        <w:rPr>
          <w:rFonts w:asciiTheme="majorBidi" w:hAnsiTheme="majorBidi" w:cstheme="majorBidi"/>
          <w:sz w:val="24"/>
          <w:szCs w:val="24"/>
        </w:rPr>
        <w:t>5</w:t>
      </w:r>
      <w:r w:rsidRPr="00B45BFF">
        <w:rPr>
          <w:rFonts w:asciiTheme="majorBidi" w:hAnsiTheme="majorBidi" w:cstheme="majorBidi"/>
          <w:sz w:val="24"/>
          <w:szCs w:val="24"/>
        </w:rPr>
        <w:t>:00 p.m.</w:t>
      </w:r>
      <w:r w:rsidR="00C96406">
        <w:rPr>
          <w:rFonts w:asciiTheme="majorBidi" w:hAnsiTheme="majorBidi" w:cstheme="majorBidi"/>
          <w:sz w:val="24"/>
          <w:szCs w:val="24"/>
        </w:rPr>
        <w:t xml:space="preserve"> or by appointment</w:t>
      </w:r>
      <w:bookmarkEnd w:id="0"/>
    </w:p>
    <w:p w14:paraId="59127692" w14:textId="77777777" w:rsidR="00345E59" w:rsidRPr="00B45BFF" w:rsidRDefault="00345E59" w:rsidP="00345E59">
      <w:pPr>
        <w:spacing w:after="0" w:line="240" w:lineRule="auto"/>
        <w:jc w:val="both"/>
        <w:rPr>
          <w:rFonts w:asciiTheme="majorBidi" w:hAnsiTheme="majorBidi" w:cstheme="majorBidi"/>
          <w:b/>
          <w:bCs/>
          <w:sz w:val="24"/>
          <w:szCs w:val="24"/>
          <w:u w:val="single"/>
        </w:rPr>
      </w:pP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r w:rsidRPr="00B45BFF">
        <w:rPr>
          <w:rFonts w:asciiTheme="majorBidi" w:hAnsiTheme="majorBidi" w:cstheme="majorBidi"/>
          <w:b/>
          <w:bCs/>
          <w:sz w:val="24"/>
          <w:szCs w:val="24"/>
          <w:u w:val="single"/>
        </w:rPr>
        <w:tab/>
      </w:r>
    </w:p>
    <w:p w14:paraId="345BA1B8" w14:textId="77777777" w:rsidR="00345E59" w:rsidRPr="00B45BFF" w:rsidRDefault="00345E59" w:rsidP="00345E59">
      <w:pPr>
        <w:spacing w:after="0" w:line="240" w:lineRule="auto"/>
        <w:jc w:val="both"/>
        <w:rPr>
          <w:rFonts w:asciiTheme="majorBidi" w:hAnsiTheme="majorBidi" w:cstheme="majorBidi"/>
          <w:b/>
          <w:bCs/>
          <w:sz w:val="24"/>
          <w:szCs w:val="24"/>
          <w:u w:val="single"/>
        </w:rPr>
      </w:pPr>
    </w:p>
    <w:p w14:paraId="3A57F226" w14:textId="77777777" w:rsidR="00345E59" w:rsidRPr="00B45BFF" w:rsidRDefault="00345E59" w:rsidP="00345E59">
      <w:pPr>
        <w:spacing w:after="0" w:line="240" w:lineRule="auto"/>
        <w:jc w:val="both"/>
        <w:rPr>
          <w:rFonts w:asciiTheme="majorBidi" w:hAnsiTheme="majorBidi" w:cstheme="majorBidi"/>
          <w:b/>
          <w:bCs/>
          <w:sz w:val="24"/>
          <w:szCs w:val="24"/>
          <w:u w:val="single"/>
        </w:rPr>
      </w:pPr>
      <w:r w:rsidRPr="00B45BFF">
        <w:rPr>
          <w:rFonts w:asciiTheme="majorBidi" w:hAnsiTheme="majorBidi" w:cstheme="majorBidi"/>
          <w:b/>
          <w:bCs/>
          <w:sz w:val="24"/>
          <w:szCs w:val="24"/>
          <w:u w:val="single"/>
        </w:rPr>
        <w:t>Course Description</w:t>
      </w:r>
    </w:p>
    <w:p w14:paraId="5AF181A2" w14:textId="3D160C4F" w:rsidR="00345E59" w:rsidRPr="00B45BFF" w:rsidRDefault="00345E59" w:rsidP="00345E59">
      <w:pPr>
        <w:spacing w:line="240" w:lineRule="auto"/>
        <w:jc w:val="both"/>
        <w:rPr>
          <w:rFonts w:asciiTheme="majorBidi" w:hAnsiTheme="majorBidi" w:cstheme="majorBidi"/>
          <w:sz w:val="24"/>
          <w:szCs w:val="24"/>
        </w:rPr>
      </w:pPr>
      <w:r w:rsidRPr="00B45BFF">
        <w:rPr>
          <w:rFonts w:asciiTheme="majorBidi" w:hAnsiTheme="majorBidi" w:cstheme="majorBidi"/>
          <w:sz w:val="24"/>
          <w:szCs w:val="24"/>
        </w:rPr>
        <w:t xml:space="preserve">For its unique history, the number of migrants, and the two countries’ proximity, Mexican migration to the United States represents an exceptional case in world migration. There is no other example of migration with more than 100 years of history. </w:t>
      </w:r>
      <w:r w:rsidR="00960B95">
        <w:rPr>
          <w:rFonts w:asciiTheme="majorBidi" w:hAnsiTheme="majorBidi" w:cstheme="majorBidi"/>
          <w:sz w:val="24"/>
          <w:szCs w:val="24"/>
        </w:rPr>
        <w:t>T</w:t>
      </w:r>
      <w:r w:rsidRPr="00B45BFF">
        <w:rPr>
          <w:rFonts w:asciiTheme="majorBidi" w:hAnsiTheme="majorBidi" w:cstheme="majorBidi"/>
          <w:sz w:val="24"/>
          <w:szCs w:val="24"/>
        </w:rPr>
        <w:t xml:space="preserve">he copious presence of migrants concentrated in a host country, such as we have in the case of the 11.7 million Mexican migrants residing the United States, along with another </w:t>
      </w:r>
      <w:r w:rsidR="00960B95">
        <w:rPr>
          <w:rFonts w:asciiTheme="majorBidi" w:hAnsiTheme="majorBidi" w:cstheme="majorBidi"/>
          <w:sz w:val="24"/>
          <w:szCs w:val="24"/>
        </w:rPr>
        <w:t>36.3</w:t>
      </w:r>
      <w:r w:rsidRPr="00B45BFF">
        <w:rPr>
          <w:rFonts w:asciiTheme="majorBidi" w:hAnsiTheme="majorBidi" w:cstheme="majorBidi"/>
          <w:sz w:val="24"/>
          <w:szCs w:val="24"/>
        </w:rPr>
        <w:t xml:space="preserve"> million Mexican descendants, is unparalleled. The 1,933-mile-long border shared by the two countries makes it one of the longest boundary lines in the world and, unfortunately, also one of the most dangerous frontiers in the world today.  In this participatory course, we will examine the different economic, political, </w:t>
      </w:r>
      <w:r w:rsidR="008A1BD2">
        <w:rPr>
          <w:rFonts w:asciiTheme="majorBidi" w:hAnsiTheme="majorBidi" w:cstheme="majorBidi"/>
          <w:sz w:val="24"/>
          <w:szCs w:val="24"/>
        </w:rPr>
        <w:t xml:space="preserve">historical, </w:t>
      </w:r>
      <w:r w:rsidRPr="00B45BFF">
        <w:rPr>
          <w:rFonts w:asciiTheme="majorBidi" w:hAnsiTheme="majorBidi" w:cstheme="majorBidi"/>
          <w:sz w:val="24"/>
          <w:szCs w:val="24"/>
        </w:rPr>
        <w:t xml:space="preserve">social and cultural forces that have shaped this centenarian migration influx. We will undertake a macro-, meso-, and micro-levels of analysis. At the macro-level of political economy, we will investigate the economic interdependency that has developed between Mexico and the US over different economic development periods of these countries. Particularly, we will examine the role the Mexican labor force has played to boosting and sustaining both the Mexican and the American economies.  At the meso-level, we will examine different institutions both in Mexico and in US that have determined the ways in which millions of </w:t>
      </w:r>
      <w:r w:rsidR="008A1BD2" w:rsidRPr="00B45BFF">
        <w:rPr>
          <w:rFonts w:asciiTheme="majorBidi" w:hAnsiTheme="majorBidi" w:cstheme="majorBidi"/>
          <w:sz w:val="24"/>
          <w:szCs w:val="24"/>
        </w:rPr>
        <w:t>Mexicans</w:t>
      </w:r>
      <w:r w:rsidRPr="00B45BFF">
        <w:rPr>
          <w:rFonts w:asciiTheme="majorBidi" w:hAnsiTheme="majorBidi" w:cstheme="majorBidi"/>
          <w:sz w:val="24"/>
          <w:szCs w:val="24"/>
        </w:rPr>
        <w:t xml:space="preserve"> migrate to this country. Last, but certainly not least, we will explore the impacts that both the macro- and meso-processes have had on the micro-level, by considering the imperatives, aspirations, and dreams that have prompted millions of people to leave their homes and communities behind in search of better opportunities. This major life decision of migration brings with it a series of social transformations in family and community networks, this will </w:t>
      </w:r>
      <w:r w:rsidR="008A1BD2" w:rsidRPr="00B45BFF">
        <w:rPr>
          <w:rFonts w:asciiTheme="majorBidi" w:hAnsiTheme="majorBidi" w:cstheme="majorBidi"/>
          <w:sz w:val="24"/>
          <w:szCs w:val="24"/>
        </w:rPr>
        <w:t>investigate</w:t>
      </w:r>
      <w:r w:rsidRPr="00B45BFF">
        <w:rPr>
          <w:rFonts w:asciiTheme="majorBidi" w:hAnsiTheme="majorBidi" w:cstheme="majorBidi"/>
          <w:sz w:val="24"/>
          <w:szCs w:val="24"/>
        </w:rPr>
        <w:t xml:space="preserve"> the cultural impacts in both the sending and receiving migrant communities. In sum, we will come to understand how these three levels of analysis work together.</w:t>
      </w:r>
    </w:p>
    <w:p w14:paraId="7E06F7EB" w14:textId="77777777" w:rsidR="00345E59" w:rsidRPr="00B45BFF" w:rsidRDefault="00345E59" w:rsidP="00345E59">
      <w:pPr>
        <w:spacing w:after="0" w:line="240" w:lineRule="auto"/>
        <w:jc w:val="both"/>
        <w:rPr>
          <w:rFonts w:asciiTheme="majorBidi" w:hAnsiTheme="majorBidi" w:cstheme="majorBidi"/>
          <w:b/>
          <w:bCs/>
          <w:sz w:val="24"/>
          <w:szCs w:val="24"/>
          <w:u w:val="single"/>
        </w:rPr>
      </w:pPr>
      <w:r w:rsidRPr="00B45BFF">
        <w:rPr>
          <w:rFonts w:asciiTheme="majorBidi" w:hAnsiTheme="majorBidi" w:cstheme="majorBidi"/>
          <w:b/>
          <w:bCs/>
          <w:sz w:val="24"/>
          <w:szCs w:val="24"/>
          <w:u w:val="single"/>
        </w:rPr>
        <w:t>Course Objectives</w:t>
      </w:r>
    </w:p>
    <w:p w14:paraId="6C61EAEE" w14:textId="77777777" w:rsidR="00C01E82" w:rsidRDefault="00C01E82" w:rsidP="00345E59">
      <w:pPr>
        <w:spacing w:after="0" w:line="240" w:lineRule="auto"/>
        <w:jc w:val="both"/>
        <w:rPr>
          <w:rFonts w:asciiTheme="majorBidi" w:hAnsiTheme="majorBidi" w:cstheme="majorBidi"/>
          <w:sz w:val="24"/>
          <w:szCs w:val="24"/>
        </w:rPr>
      </w:pPr>
    </w:p>
    <w:p w14:paraId="037E9058" w14:textId="77777777" w:rsidR="00345E59" w:rsidRPr="00B45BFF" w:rsidRDefault="00345E59" w:rsidP="00345E59">
      <w:pPr>
        <w:spacing w:after="0" w:line="240" w:lineRule="auto"/>
        <w:jc w:val="both"/>
        <w:rPr>
          <w:rFonts w:asciiTheme="majorBidi" w:hAnsiTheme="majorBidi" w:cstheme="majorBidi"/>
          <w:sz w:val="24"/>
          <w:szCs w:val="24"/>
        </w:rPr>
      </w:pPr>
      <w:r w:rsidRPr="00B45BFF">
        <w:rPr>
          <w:rFonts w:asciiTheme="majorBidi" w:hAnsiTheme="majorBidi" w:cstheme="majorBidi"/>
          <w:sz w:val="24"/>
          <w:szCs w:val="24"/>
        </w:rPr>
        <w:t>By the end of this course, each student is expected to be able to demonstrate:</w:t>
      </w:r>
    </w:p>
    <w:p w14:paraId="29743864" w14:textId="77777777" w:rsidR="00345E59" w:rsidRPr="00B45BFF" w:rsidRDefault="00345E59" w:rsidP="00345E59">
      <w:pPr>
        <w:spacing w:after="0" w:line="240" w:lineRule="auto"/>
        <w:jc w:val="both"/>
        <w:rPr>
          <w:rFonts w:asciiTheme="majorBidi" w:hAnsiTheme="majorBidi" w:cstheme="majorBidi"/>
          <w:sz w:val="24"/>
          <w:szCs w:val="24"/>
        </w:rPr>
      </w:pPr>
    </w:p>
    <w:p w14:paraId="6AA4258C" w14:textId="6660B46A" w:rsidR="00345E59" w:rsidRPr="00B45BFF" w:rsidRDefault="00345E59" w:rsidP="00345E59">
      <w:pPr>
        <w:pStyle w:val="ListParagraph"/>
        <w:numPr>
          <w:ilvl w:val="0"/>
          <w:numId w:val="1"/>
        </w:numPr>
        <w:spacing w:line="240" w:lineRule="auto"/>
        <w:jc w:val="both"/>
        <w:rPr>
          <w:rFonts w:asciiTheme="majorBidi" w:hAnsiTheme="majorBidi" w:cstheme="majorBidi"/>
          <w:sz w:val="24"/>
          <w:szCs w:val="24"/>
        </w:rPr>
      </w:pPr>
      <w:r w:rsidRPr="00B45BFF">
        <w:rPr>
          <w:rFonts w:asciiTheme="majorBidi" w:hAnsiTheme="majorBidi" w:cstheme="majorBidi"/>
          <w:sz w:val="24"/>
          <w:szCs w:val="24"/>
        </w:rPr>
        <w:t>Knowledge of the different migration eras that compromise the</w:t>
      </w:r>
      <w:r w:rsidR="008A1BD2">
        <w:rPr>
          <w:rFonts w:asciiTheme="majorBidi" w:hAnsiTheme="majorBidi" w:cstheme="majorBidi"/>
          <w:sz w:val="24"/>
          <w:szCs w:val="24"/>
        </w:rPr>
        <w:t xml:space="preserve"> longstanding</w:t>
      </w:r>
      <w:r w:rsidRPr="00B45BFF">
        <w:rPr>
          <w:rFonts w:asciiTheme="majorBidi" w:hAnsiTheme="majorBidi" w:cstheme="majorBidi"/>
          <w:sz w:val="24"/>
          <w:szCs w:val="24"/>
        </w:rPr>
        <w:t xml:space="preserve"> migratory history between Mexico and the United States and how distinctive eras have been shaped by U.S. migration policy.</w:t>
      </w:r>
    </w:p>
    <w:p w14:paraId="3641682B" w14:textId="77777777" w:rsidR="00345E59" w:rsidRPr="00B45BFF" w:rsidRDefault="00345E59" w:rsidP="00345E59">
      <w:pPr>
        <w:pStyle w:val="ListParagraph"/>
        <w:numPr>
          <w:ilvl w:val="0"/>
          <w:numId w:val="1"/>
        </w:numPr>
        <w:spacing w:line="240" w:lineRule="auto"/>
        <w:jc w:val="both"/>
        <w:rPr>
          <w:rFonts w:asciiTheme="majorBidi" w:hAnsiTheme="majorBidi" w:cstheme="majorBidi"/>
          <w:sz w:val="24"/>
          <w:szCs w:val="24"/>
        </w:rPr>
      </w:pPr>
      <w:r w:rsidRPr="00B45BFF">
        <w:rPr>
          <w:rFonts w:asciiTheme="majorBidi" w:hAnsiTheme="majorBidi" w:cstheme="majorBidi"/>
          <w:sz w:val="24"/>
          <w:szCs w:val="24"/>
        </w:rPr>
        <w:lastRenderedPageBreak/>
        <w:t>An understanding of how macro-level forces in the form of political economy have determined the migration flows of Mexicans into the United States and how this migration has become a major factor of economic interdependency of the two countries</w:t>
      </w:r>
    </w:p>
    <w:p w14:paraId="0645FA37" w14:textId="77777777" w:rsidR="00345E59" w:rsidRPr="00B45BFF" w:rsidRDefault="00345E59" w:rsidP="00345E59">
      <w:pPr>
        <w:pStyle w:val="ListParagraph"/>
        <w:numPr>
          <w:ilvl w:val="0"/>
          <w:numId w:val="1"/>
        </w:numPr>
        <w:spacing w:line="240" w:lineRule="auto"/>
        <w:jc w:val="both"/>
        <w:rPr>
          <w:rFonts w:asciiTheme="majorBidi" w:hAnsiTheme="majorBidi" w:cstheme="majorBidi"/>
          <w:sz w:val="24"/>
          <w:szCs w:val="24"/>
        </w:rPr>
      </w:pPr>
      <w:r w:rsidRPr="00B45BFF">
        <w:rPr>
          <w:rFonts w:asciiTheme="majorBidi" w:hAnsiTheme="majorBidi" w:cstheme="majorBidi"/>
          <w:sz w:val="24"/>
          <w:szCs w:val="24"/>
        </w:rPr>
        <w:t>Comprehension of social transformations that Mexican migration has had in both the communities of origin and the communities of reception, particularly by understanding the intersection of the three levels of analysis described above.</w:t>
      </w:r>
    </w:p>
    <w:p w14:paraId="27908D5F" w14:textId="26F63D59" w:rsidR="00345E59" w:rsidRDefault="00345E59" w:rsidP="00345E59">
      <w:pPr>
        <w:pStyle w:val="ListParagraph"/>
        <w:numPr>
          <w:ilvl w:val="0"/>
          <w:numId w:val="1"/>
        </w:numPr>
        <w:spacing w:line="240" w:lineRule="auto"/>
        <w:jc w:val="both"/>
        <w:rPr>
          <w:rFonts w:asciiTheme="majorBidi" w:hAnsiTheme="majorBidi" w:cstheme="majorBidi"/>
          <w:sz w:val="24"/>
          <w:szCs w:val="24"/>
        </w:rPr>
      </w:pPr>
      <w:r w:rsidRPr="00B45BFF">
        <w:rPr>
          <w:rFonts w:asciiTheme="majorBidi" w:hAnsiTheme="majorBidi" w:cstheme="majorBidi"/>
          <w:sz w:val="24"/>
          <w:szCs w:val="24"/>
        </w:rPr>
        <w:t xml:space="preserve">A capacity to articulate some of the major challenges facing Mexican migrants, as well as the strategies that are employed when confronting those challenges.  </w:t>
      </w:r>
    </w:p>
    <w:p w14:paraId="4F9C35F4" w14:textId="684C7300" w:rsidR="008A1BD2" w:rsidRDefault="008A1BD2" w:rsidP="00345E59">
      <w:pPr>
        <w:pStyle w:val="ListParagraph"/>
        <w:numPr>
          <w:ilvl w:val="0"/>
          <w:numId w:val="1"/>
        </w:numPr>
        <w:spacing w:line="240" w:lineRule="auto"/>
        <w:jc w:val="both"/>
        <w:rPr>
          <w:rFonts w:asciiTheme="majorBidi" w:hAnsiTheme="majorBidi" w:cstheme="majorBidi"/>
          <w:sz w:val="24"/>
          <w:szCs w:val="24"/>
        </w:rPr>
      </w:pPr>
      <w:r>
        <w:rPr>
          <w:rFonts w:asciiTheme="majorBidi" w:hAnsiTheme="majorBidi" w:cstheme="majorBidi"/>
          <w:sz w:val="24"/>
          <w:szCs w:val="24"/>
        </w:rPr>
        <w:t xml:space="preserve">A solid comprehension of the different socioeconomic and political factors that have shaped some of the current challenges faced by the Mexican </w:t>
      </w:r>
      <w:r w:rsidR="00D90EE6">
        <w:rPr>
          <w:rFonts w:asciiTheme="majorBidi" w:hAnsiTheme="majorBidi" w:cstheme="majorBidi"/>
          <w:sz w:val="24"/>
          <w:szCs w:val="24"/>
        </w:rPr>
        <w:t>im</w:t>
      </w:r>
      <w:r>
        <w:rPr>
          <w:rFonts w:asciiTheme="majorBidi" w:hAnsiTheme="majorBidi" w:cstheme="majorBidi"/>
          <w:sz w:val="24"/>
          <w:szCs w:val="24"/>
        </w:rPr>
        <w:t xml:space="preserve">migrant communities in the US. </w:t>
      </w:r>
    </w:p>
    <w:p w14:paraId="2FCE3016" w14:textId="53073711" w:rsidR="0091385F" w:rsidRDefault="0091385F" w:rsidP="0091385F">
      <w:pPr>
        <w:spacing w:line="240" w:lineRule="auto"/>
        <w:jc w:val="both"/>
        <w:rPr>
          <w:rFonts w:asciiTheme="majorBidi" w:hAnsiTheme="majorBidi" w:cstheme="majorBidi"/>
          <w:b/>
          <w:bCs/>
          <w:sz w:val="24"/>
          <w:szCs w:val="24"/>
          <w:u w:val="single"/>
        </w:rPr>
      </w:pPr>
      <w:r w:rsidRPr="0091385F">
        <w:rPr>
          <w:rFonts w:asciiTheme="majorBidi" w:hAnsiTheme="majorBidi" w:cstheme="majorBidi"/>
          <w:b/>
          <w:bCs/>
          <w:sz w:val="24"/>
          <w:szCs w:val="24"/>
          <w:u w:val="single"/>
        </w:rPr>
        <w:t>Course Pedagogy</w:t>
      </w:r>
    </w:p>
    <w:p w14:paraId="376F9AE0" w14:textId="77777777" w:rsidR="00EA5F7A" w:rsidRPr="00EA5F7A" w:rsidRDefault="00EA5F7A" w:rsidP="00EA5F7A">
      <w:pPr>
        <w:spacing w:line="240" w:lineRule="auto"/>
        <w:jc w:val="both"/>
        <w:rPr>
          <w:rFonts w:asciiTheme="majorBidi" w:hAnsiTheme="majorBidi" w:cstheme="majorBidi"/>
          <w:sz w:val="24"/>
          <w:szCs w:val="24"/>
        </w:rPr>
      </w:pPr>
      <w:r w:rsidRPr="00EA5F7A">
        <w:rPr>
          <w:rFonts w:asciiTheme="majorBidi" w:hAnsiTheme="majorBidi" w:cstheme="majorBidi"/>
          <w:sz w:val="24"/>
          <w:szCs w:val="24"/>
        </w:rPr>
        <w:t>My pedagogical approach relies on three principles:</w:t>
      </w:r>
    </w:p>
    <w:p w14:paraId="4F9552A6" w14:textId="303A1A61" w:rsidR="00EA5F7A" w:rsidRPr="00EA5F7A" w:rsidRDefault="00EA5F7A" w:rsidP="00EA5F7A">
      <w:pPr>
        <w:pStyle w:val="ListParagraph"/>
        <w:numPr>
          <w:ilvl w:val="0"/>
          <w:numId w:val="46"/>
        </w:numPr>
        <w:spacing w:line="240" w:lineRule="auto"/>
        <w:jc w:val="both"/>
        <w:rPr>
          <w:rFonts w:asciiTheme="majorBidi" w:hAnsiTheme="majorBidi" w:cstheme="majorBidi"/>
          <w:sz w:val="24"/>
          <w:szCs w:val="24"/>
        </w:rPr>
      </w:pPr>
      <w:r w:rsidRPr="00EA5F7A">
        <w:rPr>
          <w:rFonts w:asciiTheme="majorBidi" w:hAnsiTheme="majorBidi" w:cstheme="majorBidi"/>
          <w:sz w:val="24"/>
          <w:szCs w:val="24"/>
        </w:rPr>
        <w:t xml:space="preserve">Developing a learner-centered approach in which the student is the one responsible for learning. </w:t>
      </w:r>
    </w:p>
    <w:p w14:paraId="2E908AE3" w14:textId="59059604" w:rsidR="00EA5F7A" w:rsidRPr="00EA5F7A" w:rsidRDefault="00EA5F7A" w:rsidP="00EA5F7A">
      <w:pPr>
        <w:pStyle w:val="ListParagraph"/>
        <w:numPr>
          <w:ilvl w:val="0"/>
          <w:numId w:val="46"/>
        </w:numPr>
        <w:spacing w:line="240" w:lineRule="auto"/>
        <w:jc w:val="both"/>
        <w:rPr>
          <w:rFonts w:asciiTheme="majorBidi" w:hAnsiTheme="majorBidi" w:cstheme="majorBidi"/>
          <w:sz w:val="24"/>
          <w:szCs w:val="24"/>
        </w:rPr>
      </w:pPr>
      <w:r w:rsidRPr="00EA5F7A">
        <w:rPr>
          <w:rFonts w:asciiTheme="majorBidi" w:hAnsiTheme="majorBidi" w:cstheme="majorBidi"/>
          <w:sz w:val="24"/>
          <w:szCs w:val="24"/>
        </w:rPr>
        <w:t xml:space="preserve">Organizing a series of </w:t>
      </w:r>
      <w:r w:rsidR="0068054C">
        <w:rPr>
          <w:rFonts w:asciiTheme="majorBidi" w:hAnsiTheme="majorBidi" w:cstheme="majorBidi"/>
          <w:sz w:val="24"/>
          <w:szCs w:val="24"/>
        </w:rPr>
        <w:t xml:space="preserve">interesting, engaging and appropriately challenging </w:t>
      </w:r>
      <w:r w:rsidRPr="00EA5F7A">
        <w:rPr>
          <w:rFonts w:asciiTheme="majorBidi" w:hAnsiTheme="majorBidi" w:cstheme="majorBidi"/>
          <w:sz w:val="24"/>
          <w:szCs w:val="24"/>
        </w:rPr>
        <w:t xml:space="preserve">in-class activities that lead to creating a class setting where learning becomes a socially shared constructive process </w:t>
      </w:r>
    </w:p>
    <w:p w14:paraId="57E4BF1C" w14:textId="43F91BBC" w:rsidR="0091385F" w:rsidRPr="00EA5F7A" w:rsidRDefault="00EA5F7A" w:rsidP="00EA5F7A">
      <w:pPr>
        <w:pStyle w:val="ListParagraph"/>
        <w:numPr>
          <w:ilvl w:val="0"/>
          <w:numId w:val="46"/>
        </w:numPr>
        <w:spacing w:line="240" w:lineRule="auto"/>
        <w:jc w:val="both"/>
        <w:rPr>
          <w:rFonts w:asciiTheme="majorBidi" w:hAnsiTheme="majorBidi" w:cstheme="majorBidi"/>
          <w:sz w:val="24"/>
          <w:szCs w:val="24"/>
        </w:rPr>
      </w:pPr>
      <w:r w:rsidRPr="00EA5F7A">
        <w:rPr>
          <w:rFonts w:asciiTheme="majorBidi" w:hAnsiTheme="majorBidi" w:cstheme="majorBidi"/>
          <w:sz w:val="24"/>
          <w:szCs w:val="24"/>
        </w:rPr>
        <w:t xml:space="preserve">Creating an emotional environment that facilitates student learning </w:t>
      </w:r>
    </w:p>
    <w:p w14:paraId="6F8C3892" w14:textId="77777777" w:rsidR="00345E59" w:rsidRPr="00B45BFF" w:rsidRDefault="00345E59" w:rsidP="00345E59">
      <w:pPr>
        <w:spacing w:line="240" w:lineRule="auto"/>
        <w:jc w:val="both"/>
        <w:rPr>
          <w:rFonts w:asciiTheme="majorBidi" w:hAnsiTheme="majorBidi" w:cstheme="majorBidi"/>
          <w:b/>
          <w:bCs/>
          <w:sz w:val="24"/>
          <w:szCs w:val="24"/>
          <w:u w:val="single"/>
        </w:rPr>
      </w:pPr>
      <w:r w:rsidRPr="00B45BFF">
        <w:rPr>
          <w:rFonts w:asciiTheme="majorBidi" w:hAnsiTheme="majorBidi" w:cstheme="majorBidi"/>
          <w:b/>
          <w:bCs/>
          <w:sz w:val="24"/>
          <w:szCs w:val="24"/>
          <w:u w:val="single"/>
        </w:rPr>
        <w:t>Required Books</w:t>
      </w:r>
    </w:p>
    <w:p w14:paraId="0B4A93C7" w14:textId="56420E28" w:rsidR="00821613" w:rsidRDefault="00821613" w:rsidP="00345E59">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Frey, John Carlos. (2019). Sand and Blood: America’s Stealth War on the Mexico Border. New York, Bold Type Books. </w:t>
      </w:r>
    </w:p>
    <w:p w14:paraId="3F25E9BA" w14:textId="2F02AE6F" w:rsidR="00E94AD7" w:rsidRDefault="00E94AD7" w:rsidP="00345E59">
      <w:pPr>
        <w:pStyle w:val="ListParagraph"/>
        <w:numPr>
          <w:ilvl w:val="0"/>
          <w:numId w:val="2"/>
        </w:numPr>
        <w:spacing w:after="0" w:line="240" w:lineRule="auto"/>
        <w:jc w:val="both"/>
        <w:rPr>
          <w:rFonts w:asciiTheme="majorBidi" w:hAnsiTheme="majorBidi" w:cstheme="majorBidi"/>
          <w:sz w:val="24"/>
          <w:szCs w:val="24"/>
        </w:rPr>
      </w:pPr>
      <w:r>
        <w:rPr>
          <w:rFonts w:asciiTheme="majorBidi" w:hAnsiTheme="majorBidi" w:cstheme="majorBidi"/>
          <w:sz w:val="24"/>
          <w:szCs w:val="24"/>
        </w:rPr>
        <w:t>Truax, Eileen. (2018). How does it feel to be unwanted? Stories of resistance and resilience from Mexicans living in the United States. Boston. Beacon Press.</w:t>
      </w:r>
    </w:p>
    <w:p w14:paraId="567D9A88" w14:textId="374FCBCF" w:rsidR="00345E59" w:rsidRPr="00B45BFF" w:rsidRDefault="00345E59" w:rsidP="00345E59">
      <w:pPr>
        <w:pStyle w:val="ListParagraph"/>
        <w:numPr>
          <w:ilvl w:val="0"/>
          <w:numId w:val="2"/>
        </w:numPr>
        <w:spacing w:after="0" w:line="240" w:lineRule="auto"/>
        <w:jc w:val="both"/>
        <w:rPr>
          <w:rFonts w:asciiTheme="majorBidi" w:hAnsiTheme="majorBidi" w:cstheme="majorBidi"/>
          <w:sz w:val="24"/>
          <w:szCs w:val="24"/>
        </w:rPr>
      </w:pPr>
      <w:r w:rsidRPr="00B45BFF">
        <w:rPr>
          <w:rFonts w:asciiTheme="majorBidi" w:hAnsiTheme="majorBidi" w:cstheme="majorBidi"/>
          <w:sz w:val="24"/>
          <w:szCs w:val="24"/>
        </w:rPr>
        <w:t>A set of additional readings are available on Moodle</w:t>
      </w:r>
    </w:p>
    <w:p w14:paraId="2B9E40A7" w14:textId="77777777" w:rsidR="00345E59" w:rsidRPr="00B45BFF" w:rsidRDefault="00345E59" w:rsidP="00345E59">
      <w:pPr>
        <w:spacing w:after="0" w:line="240" w:lineRule="auto"/>
        <w:jc w:val="both"/>
        <w:rPr>
          <w:rFonts w:asciiTheme="majorBidi" w:hAnsiTheme="majorBidi" w:cstheme="majorBidi"/>
          <w:sz w:val="24"/>
          <w:szCs w:val="24"/>
        </w:rPr>
      </w:pPr>
    </w:p>
    <w:p w14:paraId="71231A0F" w14:textId="77777777" w:rsidR="00345E59" w:rsidRPr="00B45BFF" w:rsidRDefault="00345E59" w:rsidP="00345E59">
      <w:pPr>
        <w:spacing w:after="0" w:line="240" w:lineRule="auto"/>
        <w:jc w:val="both"/>
        <w:rPr>
          <w:rFonts w:asciiTheme="majorBidi" w:hAnsiTheme="majorBidi" w:cstheme="majorBidi"/>
          <w:b/>
          <w:bCs/>
          <w:sz w:val="24"/>
          <w:szCs w:val="24"/>
          <w:u w:val="single"/>
        </w:rPr>
      </w:pPr>
      <w:r w:rsidRPr="00B45BFF">
        <w:rPr>
          <w:rFonts w:asciiTheme="majorBidi" w:hAnsiTheme="majorBidi" w:cstheme="majorBidi"/>
          <w:b/>
          <w:bCs/>
          <w:sz w:val="24"/>
          <w:szCs w:val="24"/>
          <w:u w:val="single"/>
        </w:rPr>
        <w:t>Course Requirements</w:t>
      </w:r>
    </w:p>
    <w:p w14:paraId="6AABB805" w14:textId="77777777" w:rsidR="00345E59" w:rsidRPr="00B45BFF" w:rsidRDefault="00345E59" w:rsidP="00345E59">
      <w:pPr>
        <w:spacing w:after="0" w:line="240" w:lineRule="auto"/>
        <w:jc w:val="both"/>
        <w:rPr>
          <w:rFonts w:asciiTheme="majorBidi" w:hAnsiTheme="majorBidi" w:cstheme="majorBidi"/>
          <w:b/>
          <w:bCs/>
          <w:sz w:val="24"/>
          <w:szCs w:val="24"/>
          <w:u w:val="single"/>
        </w:rPr>
      </w:pPr>
    </w:p>
    <w:p w14:paraId="62925282" w14:textId="0A08834A" w:rsidR="00C618C8" w:rsidRDefault="00C618C8" w:rsidP="00345E59">
      <w:pPr>
        <w:pStyle w:val="ListParagraph"/>
        <w:numPr>
          <w:ilvl w:val="0"/>
          <w:numId w:val="3"/>
        </w:numPr>
        <w:spacing w:after="0" w:line="240" w:lineRule="auto"/>
        <w:jc w:val="both"/>
        <w:rPr>
          <w:rFonts w:asciiTheme="majorBidi" w:hAnsiTheme="majorBidi" w:cstheme="majorBidi"/>
          <w:sz w:val="24"/>
          <w:szCs w:val="24"/>
        </w:rPr>
      </w:pPr>
      <w:bookmarkStart w:id="1" w:name="_GoBack"/>
      <w:r>
        <w:rPr>
          <w:rFonts w:asciiTheme="majorBidi" w:hAnsiTheme="majorBidi" w:cstheme="majorBidi"/>
          <w:sz w:val="24"/>
          <w:szCs w:val="24"/>
        </w:rPr>
        <w:t>Class discussion participation ……………………………………………………………10%</w:t>
      </w:r>
    </w:p>
    <w:p w14:paraId="44C57CB4" w14:textId="1B29BC10" w:rsidR="00345E59" w:rsidRPr="00B45BFF" w:rsidRDefault="00345E59" w:rsidP="00345E59">
      <w:pPr>
        <w:pStyle w:val="ListParagraph"/>
        <w:numPr>
          <w:ilvl w:val="0"/>
          <w:numId w:val="3"/>
        </w:numPr>
        <w:spacing w:after="0" w:line="240" w:lineRule="auto"/>
        <w:jc w:val="both"/>
        <w:rPr>
          <w:rFonts w:asciiTheme="majorBidi" w:hAnsiTheme="majorBidi" w:cstheme="majorBidi"/>
          <w:sz w:val="24"/>
          <w:szCs w:val="24"/>
        </w:rPr>
      </w:pPr>
      <w:r w:rsidRPr="00B45BFF">
        <w:rPr>
          <w:rFonts w:asciiTheme="majorBidi" w:hAnsiTheme="majorBidi" w:cstheme="majorBidi"/>
          <w:sz w:val="24"/>
          <w:szCs w:val="24"/>
        </w:rPr>
        <w:t>Journal</w:t>
      </w:r>
      <w:r w:rsidR="007B6B1C" w:rsidRPr="00B45BFF">
        <w:rPr>
          <w:rFonts w:asciiTheme="majorBidi" w:hAnsiTheme="majorBidi" w:cstheme="majorBidi"/>
          <w:sz w:val="24"/>
          <w:szCs w:val="24"/>
        </w:rPr>
        <w:t>s</w:t>
      </w:r>
      <w:r w:rsidRPr="00B45BFF">
        <w:rPr>
          <w:rFonts w:asciiTheme="majorBidi" w:hAnsiTheme="majorBidi" w:cstheme="majorBidi"/>
          <w:sz w:val="24"/>
          <w:szCs w:val="24"/>
        </w:rPr>
        <w:t xml:space="preserve"> ………………………….………………………………………………………</w:t>
      </w:r>
      <w:r w:rsidR="005716AE">
        <w:rPr>
          <w:rFonts w:asciiTheme="majorBidi" w:hAnsiTheme="majorBidi" w:cstheme="majorBidi"/>
          <w:sz w:val="24"/>
          <w:szCs w:val="24"/>
        </w:rPr>
        <w:t>2</w:t>
      </w:r>
      <w:r w:rsidR="00C35D9C">
        <w:rPr>
          <w:rFonts w:asciiTheme="majorBidi" w:hAnsiTheme="majorBidi" w:cstheme="majorBidi"/>
          <w:sz w:val="24"/>
          <w:szCs w:val="24"/>
        </w:rPr>
        <w:t>0</w:t>
      </w:r>
      <w:r w:rsidRPr="00B45BFF">
        <w:rPr>
          <w:rFonts w:asciiTheme="majorBidi" w:hAnsiTheme="majorBidi" w:cstheme="majorBidi"/>
          <w:sz w:val="24"/>
          <w:szCs w:val="24"/>
        </w:rPr>
        <w:t>%</w:t>
      </w:r>
    </w:p>
    <w:p w14:paraId="674DCD18" w14:textId="5A2BCE5D" w:rsidR="00345E59" w:rsidRPr="00B45BFF" w:rsidRDefault="00345E59" w:rsidP="00345E59">
      <w:pPr>
        <w:pStyle w:val="ListParagraph"/>
        <w:numPr>
          <w:ilvl w:val="0"/>
          <w:numId w:val="3"/>
        </w:numPr>
        <w:spacing w:after="0" w:line="240" w:lineRule="auto"/>
        <w:jc w:val="both"/>
        <w:rPr>
          <w:rFonts w:asciiTheme="majorBidi" w:hAnsiTheme="majorBidi" w:cstheme="majorBidi"/>
          <w:sz w:val="24"/>
          <w:szCs w:val="24"/>
        </w:rPr>
      </w:pPr>
      <w:r w:rsidRPr="00B45BFF">
        <w:rPr>
          <w:rFonts w:asciiTheme="majorBidi" w:hAnsiTheme="majorBidi" w:cstheme="majorBidi"/>
          <w:sz w:val="24"/>
          <w:szCs w:val="24"/>
        </w:rPr>
        <w:t>Critical Thinking Exercise (2</w:t>
      </w:r>
      <w:r w:rsidR="005A7B2B">
        <w:rPr>
          <w:rFonts w:asciiTheme="majorBidi" w:hAnsiTheme="majorBidi" w:cstheme="majorBidi"/>
          <w:sz w:val="24"/>
          <w:szCs w:val="24"/>
        </w:rPr>
        <w:t xml:space="preserve"> worth 10 % each</w:t>
      </w:r>
      <w:r w:rsidRPr="00B45BFF">
        <w:rPr>
          <w:rFonts w:asciiTheme="majorBidi" w:hAnsiTheme="majorBidi" w:cstheme="majorBidi"/>
          <w:sz w:val="24"/>
          <w:szCs w:val="24"/>
        </w:rPr>
        <w:t xml:space="preserve">) </w:t>
      </w:r>
      <w:r w:rsidR="005A7B2B">
        <w:rPr>
          <w:rFonts w:asciiTheme="majorBidi" w:hAnsiTheme="majorBidi" w:cstheme="majorBidi"/>
          <w:sz w:val="24"/>
          <w:szCs w:val="24"/>
        </w:rPr>
        <w:t>….</w:t>
      </w:r>
      <w:r w:rsidRPr="00B45BFF">
        <w:rPr>
          <w:rFonts w:asciiTheme="majorBidi" w:hAnsiTheme="majorBidi" w:cstheme="majorBidi"/>
          <w:sz w:val="24"/>
          <w:szCs w:val="24"/>
        </w:rPr>
        <w:t xml:space="preserve">…………………………………… 20% </w:t>
      </w:r>
    </w:p>
    <w:p w14:paraId="2EC20B67" w14:textId="5B95C93E" w:rsidR="00345E59" w:rsidRPr="00B45BFF" w:rsidRDefault="00345E59" w:rsidP="00345E59">
      <w:pPr>
        <w:pStyle w:val="ListParagraph"/>
        <w:numPr>
          <w:ilvl w:val="0"/>
          <w:numId w:val="3"/>
        </w:numPr>
        <w:spacing w:after="0" w:line="240" w:lineRule="auto"/>
        <w:jc w:val="both"/>
        <w:rPr>
          <w:rFonts w:asciiTheme="majorBidi" w:hAnsiTheme="majorBidi" w:cstheme="majorBidi"/>
          <w:sz w:val="24"/>
          <w:szCs w:val="24"/>
        </w:rPr>
      </w:pPr>
      <w:r w:rsidRPr="00B45BFF">
        <w:rPr>
          <w:rFonts w:asciiTheme="majorBidi" w:hAnsiTheme="majorBidi" w:cstheme="majorBidi"/>
          <w:sz w:val="24"/>
          <w:szCs w:val="24"/>
        </w:rPr>
        <w:t xml:space="preserve">Midterm ……………………………………………………………………………….... </w:t>
      </w:r>
      <w:r w:rsidR="00B809D0">
        <w:rPr>
          <w:rFonts w:asciiTheme="majorBidi" w:hAnsiTheme="majorBidi" w:cstheme="majorBidi"/>
          <w:sz w:val="24"/>
          <w:szCs w:val="24"/>
        </w:rPr>
        <w:t>15</w:t>
      </w:r>
      <w:r w:rsidRPr="00B45BFF">
        <w:rPr>
          <w:rFonts w:asciiTheme="majorBidi" w:hAnsiTheme="majorBidi" w:cstheme="majorBidi"/>
          <w:sz w:val="24"/>
          <w:szCs w:val="24"/>
        </w:rPr>
        <w:t>%</w:t>
      </w:r>
    </w:p>
    <w:p w14:paraId="653C47A8" w14:textId="7385FCBF" w:rsidR="00345E59" w:rsidRPr="00B45BFF" w:rsidRDefault="00345E59" w:rsidP="00B45BFF">
      <w:pPr>
        <w:pStyle w:val="ListParagraph"/>
        <w:numPr>
          <w:ilvl w:val="0"/>
          <w:numId w:val="3"/>
        </w:numPr>
        <w:spacing w:after="0" w:line="240" w:lineRule="auto"/>
        <w:jc w:val="both"/>
        <w:rPr>
          <w:rFonts w:asciiTheme="majorBidi" w:hAnsiTheme="majorBidi" w:cstheme="majorBidi"/>
          <w:sz w:val="24"/>
          <w:szCs w:val="24"/>
        </w:rPr>
      </w:pPr>
      <w:r w:rsidRPr="00B45BFF">
        <w:rPr>
          <w:rFonts w:asciiTheme="majorBidi" w:hAnsiTheme="majorBidi" w:cstheme="majorBidi"/>
          <w:sz w:val="24"/>
          <w:szCs w:val="24"/>
        </w:rPr>
        <w:t>Final Creative Project</w:t>
      </w:r>
      <w:r w:rsidR="005A7B2B">
        <w:rPr>
          <w:rFonts w:asciiTheme="majorBidi" w:hAnsiTheme="majorBidi" w:cstheme="majorBidi"/>
          <w:sz w:val="24"/>
          <w:szCs w:val="24"/>
        </w:rPr>
        <w:t xml:space="preserve"> ……</w:t>
      </w:r>
      <w:r w:rsidRPr="00B45BFF">
        <w:rPr>
          <w:rFonts w:asciiTheme="majorBidi" w:hAnsiTheme="majorBidi" w:cstheme="majorBidi"/>
          <w:sz w:val="24"/>
          <w:szCs w:val="24"/>
        </w:rPr>
        <w:t>…………………………………………………………</w:t>
      </w:r>
      <w:proofErr w:type="gramStart"/>
      <w:r w:rsidRPr="00B45BFF">
        <w:rPr>
          <w:rFonts w:asciiTheme="majorBidi" w:hAnsiTheme="majorBidi" w:cstheme="majorBidi"/>
          <w:sz w:val="24"/>
          <w:szCs w:val="24"/>
        </w:rPr>
        <w:t>…..</w:t>
      </w:r>
      <w:proofErr w:type="gramEnd"/>
      <w:r w:rsidRPr="00B45BFF">
        <w:rPr>
          <w:rFonts w:asciiTheme="majorBidi" w:hAnsiTheme="majorBidi" w:cstheme="majorBidi"/>
          <w:sz w:val="24"/>
          <w:szCs w:val="24"/>
        </w:rPr>
        <w:t xml:space="preserve"> 1</w:t>
      </w:r>
      <w:r w:rsidR="005A7B2B">
        <w:rPr>
          <w:rFonts w:asciiTheme="majorBidi" w:hAnsiTheme="majorBidi" w:cstheme="majorBidi"/>
          <w:sz w:val="24"/>
          <w:szCs w:val="24"/>
        </w:rPr>
        <w:t>5</w:t>
      </w:r>
      <w:r w:rsidRPr="00B45BFF">
        <w:rPr>
          <w:rFonts w:asciiTheme="majorBidi" w:hAnsiTheme="majorBidi" w:cstheme="majorBidi"/>
          <w:sz w:val="24"/>
          <w:szCs w:val="24"/>
        </w:rPr>
        <w:t>%</w:t>
      </w:r>
    </w:p>
    <w:p w14:paraId="5495DEAF" w14:textId="77DBA359" w:rsidR="00345E59" w:rsidRPr="00B45BFF" w:rsidRDefault="00345E59" w:rsidP="00345E59">
      <w:pPr>
        <w:pStyle w:val="ListParagraph"/>
        <w:numPr>
          <w:ilvl w:val="0"/>
          <w:numId w:val="3"/>
        </w:numPr>
        <w:spacing w:after="0" w:line="240" w:lineRule="auto"/>
        <w:jc w:val="both"/>
        <w:rPr>
          <w:rFonts w:asciiTheme="majorBidi" w:hAnsiTheme="majorBidi" w:cstheme="majorBidi"/>
          <w:sz w:val="24"/>
          <w:szCs w:val="24"/>
        </w:rPr>
      </w:pPr>
      <w:r w:rsidRPr="00B45BFF">
        <w:rPr>
          <w:rFonts w:asciiTheme="majorBidi" w:hAnsiTheme="majorBidi" w:cstheme="majorBidi"/>
          <w:sz w:val="24"/>
          <w:szCs w:val="24"/>
        </w:rPr>
        <w:t xml:space="preserve">Final Exam </w:t>
      </w:r>
      <w:r w:rsidR="00B45BFF" w:rsidRPr="00B45BFF">
        <w:rPr>
          <w:rFonts w:asciiTheme="majorBidi" w:hAnsiTheme="majorBidi" w:cstheme="majorBidi"/>
          <w:sz w:val="24"/>
          <w:szCs w:val="24"/>
        </w:rPr>
        <w:t>………………………………………………………………………………</w:t>
      </w:r>
      <w:r w:rsidR="005716AE">
        <w:rPr>
          <w:rFonts w:asciiTheme="majorBidi" w:hAnsiTheme="majorBidi" w:cstheme="majorBidi"/>
          <w:sz w:val="24"/>
          <w:szCs w:val="24"/>
        </w:rPr>
        <w:t>20</w:t>
      </w:r>
      <w:r w:rsidRPr="00B45BFF">
        <w:rPr>
          <w:rFonts w:asciiTheme="majorBidi" w:hAnsiTheme="majorBidi" w:cstheme="majorBidi"/>
          <w:sz w:val="24"/>
          <w:szCs w:val="24"/>
        </w:rPr>
        <w:t>%</w:t>
      </w:r>
    </w:p>
    <w:bookmarkEnd w:id="1"/>
    <w:p w14:paraId="148CB392" w14:textId="77777777" w:rsidR="00345E59" w:rsidRPr="00B45BFF" w:rsidRDefault="00345E59" w:rsidP="00345E59">
      <w:pPr>
        <w:spacing w:line="240" w:lineRule="auto"/>
        <w:jc w:val="both"/>
        <w:rPr>
          <w:rFonts w:asciiTheme="majorBidi" w:hAnsiTheme="majorBidi" w:cstheme="majorBidi"/>
          <w:b/>
          <w:bCs/>
          <w:sz w:val="24"/>
          <w:szCs w:val="24"/>
        </w:rPr>
      </w:pPr>
    </w:p>
    <w:p w14:paraId="1B23370C" w14:textId="77777777" w:rsidR="00753FC3" w:rsidRDefault="00753FC3" w:rsidP="00753FC3">
      <w:pPr>
        <w:pStyle w:val="ListParagraph"/>
        <w:numPr>
          <w:ilvl w:val="0"/>
          <w:numId w:val="4"/>
        </w:numPr>
      </w:pPr>
      <w:r w:rsidRPr="00753FC3">
        <w:rPr>
          <w:rFonts w:asciiTheme="majorBidi" w:hAnsiTheme="majorBidi" w:cstheme="majorBidi"/>
          <w:b/>
          <w:bCs/>
          <w:sz w:val="24"/>
          <w:szCs w:val="24"/>
        </w:rPr>
        <w:t>Class discussion participation:</w:t>
      </w:r>
      <w:r w:rsidRPr="00753FC3">
        <w:rPr>
          <w:rFonts w:asciiTheme="majorBidi" w:hAnsiTheme="majorBidi" w:cstheme="majorBidi"/>
          <w:sz w:val="24"/>
          <w:szCs w:val="24"/>
        </w:rPr>
        <w:t xml:space="preserve"> This course seeks to engage students in a fruitful collective learning process, which is mainly based on all students’ class discussion participation. During the semester, I will facilitate a series of class discussion sessions where students will work mainly on groups to collectively address questions draw from either assigned readings or documentaries screen in class. For each class discussion, each student will require to write a brief reflection of her/his/their learning process during the </w:t>
      </w:r>
      <w:r w:rsidRPr="00753FC3">
        <w:rPr>
          <w:rFonts w:asciiTheme="majorBidi" w:hAnsiTheme="majorBidi" w:cstheme="majorBidi"/>
          <w:sz w:val="24"/>
          <w:szCs w:val="24"/>
        </w:rPr>
        <w:lastRenderedPageBreak/>
        <w:t xml:space="preserve">class discussion. This reflection will consist of answering some questions, which I will distribute at the end of each class discussion. Students will turn in their class discussion reflections the following class session. Thus, it is your responsibility to read all course materials before class. </w:t>
      </w:r>
      <w:r w:rsidRPr="00753FC3">
        <w:rPr>
          <w:rFonts w:ascii="Times New Roman" w:hAnsi="Times New Roman"/>
          <w:sz w:val="24"/>
          <w:szCs w:val="24"/>
        </w:rPr>
        <w:t>We have the privilege of having this class be an undergraduate seminar, so please come to class prepared to engage with the material.</w:t>
      </w:r>
    </w:p>
    <w:p w14:paraId="274EC941" w14:textId="128533DC" w:rsidR="003D0A8E" w:rsidRPr="0068054C" w:rsidRDefault="00B809D0" w:rsidP="00753FC3">
      <w:pPr>
        <w:pStyle w:val="ListParagraph"/>
        <w:spacing w:line="240" w:lineRule="auto"/>
        <w:jc w:val="both"/>
        <w:rPr>
          <w:rFonts w:asciiTheme="majorBidi" w:hAnsiTheme="majorBidi" w:cstheme="majorBidi"/>
          <w:color w:val="000000" w:themeColor="text1"/>
          <w:sz w:val="24"/>
          <w:szCs w:val="24"/>
        </w:rPr>
      </w:pPr>
      <w:r>
        <w:rPr>
          <w:rFonts w:asciiTheme="majorBidi" w:hAnsiTheme="majorBidi" w:cstheme="majorBidi"/>
          <w:sz w:val="24"/>
          <w:szCs w:val="24"/>
        </w:rPr>
        <w:t xml:space="preserve"> </w:t>
      </w:r>
    </w:p>
    <w:p w14:paraId="76E53AED" w14:textId="2E88EFCA" w:rsidR="00345E59" w:rsidRPr="00836EC1" w:rsidRDefault="00345E59" w:rsidP="00836EC1">
      <w:pPr>
        <w:pStyle w:val="ListParagraph"/>
        <w:numPr>
          <w:ilvl w:val="0"/>
          <w:numId w:val="4"/>
        </w:numPr>
        <w:spacing w:line="240" w:lineRule="auto"/>
        <w:jc w:val="both"/>
        <w:rPr>
          <w:rFonts w:asciiTheme="majorBidi" w:hAnsiTheme="majorBidi" w:cstheme="majorBidi"/>
          <w:color w:val="000000" w:themeColor="text1"/>
          <w:sz w:val="24"/>
          <w:szCs w:val="24"/>
        </w:rPr>
      </w:pPr>
      <w:r w:rsidRPr="00B45BFF">
        <w:rPr>
          <w:rFonts w:asciiTheme="majorBidi" w:hAnsiTheme="majorBidi" w:cstheme="majorBidi"/>
          <w:b/>
          <w:bCs/>
          <w:sz w:val="24"/>
          <w:szCs w:val="24"/>
        </w:rPr>
        <w:t>Journals:</w:t>
      </w:r>
      <w:r w:rsidRPr="00B45BFF">
        <w:rPr>
          <w:rFonts w:asciiTheme="majorBidi" w:hAnsiTheme="majorBidi" w:cstheme="majorBidi"/>
          <w:sz w:val="24"/>
          <w:szCs w:val="24"/>
        </w:rPr>
        <w:t xml:space="preserve"> The aim of it is twofold: </w:t>
      </w:r>
      <w:r w:rsidRPr="00B45BFF">
        <w:rPr>
          <w:rFonts w:asciiTheme="majorBidi" w:hAnsiTheme="majorBidi" w:cstheme="majorBidi"/>
          <w:color w:val="000000" w:themeColor="text1"/>
          <w:sz w:val="24"/>
          <w:szCs w:val="24"/>
        </w:rPr>
        <w:t>(a) to systematize the most striking facts you learned in lecture</w:t>
      </w:r>
      <w:r w:rsidR="005A7B2B">
        <w:rPr>
          <w:rFonts w:asciiTheme="majorBidi" w:hAnsiTheme="majorBidi" w:cstheme="majorBidi"/>
          <w:color w:val="000000" w:themeColor="text1"/>
          <w:sz w:val="24"/>
          <w:szCs w:val="24"/>
        </w:rPr>
        <w:t xml:space="preserve"> and readings</w:t>
      </w:r>
      <w:r w:rsidRPr="00B45BFF">
        <w:rPr>
          <w:rFonts w:asciiTheme="majorBidi" w:hAnsiTheme="majorBidi" w:cstheme="majorBidi"/>
          <w:color w:val="000000" w:themeColor="text1"/>
          <w:sz w:val="24"/>
          <w:szCs w:val="24"/>
        </w:rPr>
        <w:t xml:space="preserve">; and (b) to keep track of your personal reflections on the reading material, group discussion, documentaries and lectures. Specifically, I want you to let your emotions emerge, and freely express what you feel rather than what you rationalize. </w:t>
      </w:r>
      <w:r w:rsidR="00836EC1" w:rsidRPr="00836EC1">
        <w:rPr>
          <w:rFonts w:ascii="Times New Roman" w:hAnsi="Times New Roman" w:cs="Times New Roman"/>
          <w:color w:val="1C1E29"/>
          <w:sz w:val="24"/>
          <w:szCs w:val="24"/>
        </w:rPr>
        <w:t>This writing exercise will be useful toward the end of the semester, as you may be using some of the material in these journal entries to do your final creative project. Beginning with the first week of classes, you are required to send out a journal entry each Friday by midnight. You are not required to turn in a journal entry on the Thanksgiving week. In total, there are thirteen weeks in which you may submit a journal entry; however, only TEN are required being the last week one of them. A one-page journal entry is enough to turn in a thoughtful piece.</w:t>
      </w:r>
      <w:r w:rsidR="00836EC1" w:rsidRPr="00836EC1">
        <w:rPr>
          <w:rFonts w:asciiTheme="majorBidi" w:hAnsiTheme="majorBidi" w:cstheme="majorBidi"/>
          <w:color w:val="000000" w:themeColor="text1"/>
          <w:sz w:val="24"/>
          <w:szCs w:val="24"/>
        </w:rPr>
        <w:t xml:space="preserve"> </w:t>
      </w:r>
    </w:p>
    <w:p w14:paraId="53129553" w14:textId="77777777" w:rsidR="00345E59" w:rsidRPr="00B45BFF" w:rsidRDefault="00345E59" w:rsidP="00345E59">
      <w:pPr>
        <w:pStyle w:val="ListParagraph"/>
        <w:spacing w:line="240" w:lineRule="auto"/>
        <w:ind w:left="360"/>
        <w:jc w:val="both"/>
        <w:rPr>
          <w:rFonts w:asciiTheme="majorBidi" w:hAnsiTheme="majorBidi" w:cstheme="majorBidi"/>
          <w:color w:val="000000" w:themeColor="text1"/>
          <w:sz w:val="24"/>
          <w:szCs w:val="24"/>
        </w:rPr>
      </w:pPr>
    </w:p>
    <w:p w14:paraId="5348C77E" w14:textId="64F0C2DC" w:rsidR="00345E59" w:rsidRPr="00753FC3" w:rsidRDefault="00345E59" w:rsidP="00B10F99">
      <w:pPr>
        <w:pStyle w:val="ListParagraph"/>
        <w:numPr>
          <w:ilvl w:val="0"/>
          <w:numId w:val="4"/>
        </w:numPr>
        <w:spacing w:line="240" w:lineRule="auto"/>
        <w:jc w:val="both"/>
        <w:rPr>
          <w:rFonts w:asciiTheme="majorBidi" w:hAnsiTheme="majorBidi" w:cstheme="majorBidi"/>
          <w:b/>
          <w:bCs/>
          <w:color w:val="000000" w:themeColor="text1"/>
          <w:sz w:val="24"/>
          <w:szCs w:val="24"/>
        </w:rPr>
      </w:pPr>
      <w:r w:rsidRPr="00753FC3">
        <w:rPr>
          <w:rFonts w:asciiTheme="majorBidi" w:hAnsiTheme="majorBidi" w:cstheme="majorBidi"/>
          <w:b/>
          <w:bCs/>
          <w:sz w:val="24"/>
          <w:szCs w:val="24"/>
        </w:rPr>
        <w:t>Critical Thinking Exercise (CTE):</w:t>
      </w:r>
      <w:r w:rsidRPr="00753FC3">
        <w:rPr>
          <w:rFonts w:asciiTheme="majorBidi" w:hAnsiTheme="majorBidi" w:cstheme="majorBidi"/>
          <w:color w:val="000000" w:themeColor="text1"/>
          <w:sz w:val="24"/>
          <w:szCs w:val="24"/>
        </w:rPr>
        <w:t xml:space="preserve"> You will have to turn in two written CTEs</w:t>
      </w:r>
      <w:r w:rsidR="00C34359" w:rsidRPr="00753FC3">
        <w:rPr>
          <w:rFonts w:asciiTheme="majorBidi" w:hAnsiTheme="majorBidi" w:cstheme="majorBidi"/>
          <w:color w:val="000000" w:themeColor="text1"/>
          <w:sz w:val="24"/>
          <w:szCs w:val="24"/>
        </w:rPr>
        <w:t xml:space="preserve">, which are basically an analytical response to a specific question. The question and all the specific instructions </w:t>
      </w:r>
      <w:r w:rsidR="00753FC3" w:rsidRPr="00753FC3">
        <w:rPr>
          <w:rFonts w:asciiTheme="majorBidi" w:hAnsiTheme="majorBidi" w:cstheme="majorBidi"/>
          <w:color w:val="000000" w:themeColor="text1"/>
          <w:sz w:val="24"/>
          <w:szCs w:val="24"/>
        </w:rPr>
        <w:t xml:space="preserve">(including a grading rubric) </w:t>
      </w:r>
      <w:r w:rsidR="00612531" w:rsidRPr="00753FC3">
        <w:rPr>
          <w:rFonts w:asciiTheme="majorBidi" w:hAnsiTheme="majorBidi" w:cstheme="majorBidi"/>
          <w:color w:val="000000" w:themeColor="text1"/>
          <w:sz w:val="24"/>
          <w:szCs w:val="24"/>
        </w:rPr>
        <w:t xml:space="preserve">will be distributed a week before the CTE is due. Please refer below to the week-by-week schedule, which indicate the due dates.  </w:t>
      </w:r>
      <w:r w:rsidRPr="00753FC3">
        <w:rPr>
          <w:rFonts w:asciiTheme="majorBidi" w:hAnsiTheme="majorBidi" w:cstheme="majorBidi"/>
          <w:color w:val="000000" w:themeColor="text1"/>
          <w:sz w:val="24"/>
          <w:szCs w:val="24"/>
        </w:rPr>
        <w:t xml:space="preserve">Each CTE should be approximately </w:t>
      </w:r>
      <w:r w:rsidR="007B6B1C" w:rsidRPr="00753FC3">
        <w:rPr>
          <w:rFonts w:asciiTheme="majorBidi" w:hAnsiTheme="majorBidi" w:cstheme="majorBidi"/>
          <w:color w:val="000000" w:themeColor="text1"/>
          <w:sz w:val="24"/>
          <w:szCs w:val="24"/>
        </w:rPr>
        <w:t>three</w:t>
      </w:r>
      <w:r w:rsidRPr="00753FC3">
        <w:rPr>
          <w:rFonts w:asciiTheme="majorBidi" w:hAnsiTheme="majorBidi" w:cstheme="majorBidi"/>
          <w:color w:val="000000" w:themeColor="text1"/>
          <w:sz w:val="24"/>
          <w:szCs w:val="24"/>
        </w:rPr>
        <w:t xml:space="preserve"> double-spaced typed pages. </w:t>
      </w:r>
    </w:p>
    <w:p w14:paraId="087E6DD7" w14:textId="77777777" w:rsidR="00753FC3" w:rsidRPr="00753FC3" w:rsidRDefault="00753FC3" w:rsidP="00753FC3">
      <w:pPr>
        <w:pStyle w:val="ListParagraph"/>
        <w:rPr>
          <w:rFonts w:asciiTheme="majorBidi" w:hAnsiTheme="majorBidi" w:cstheme="majorBidi"/>
          <w:b/>
          <w:bCs/>
          <w:color w:val="000000" w:themeColor="text1"/>
          <w:sz w:val="24"/>
          <w:szCs w:val="24"/>
        </w:rPr>
      </w:pPr>
    </w:p>
    <w:p w14:paraId="2A1A1440" w14:textId="3400431A" w:rsidR="00345E59" w:rsidRPr="00B45BFF" w:rsidRDefault="00345E59" w:rsidP="00B45BFF">
      <w:pPr>
        <w:pStyle w:val="ListParagraph"/>
        <w:numPr>
          <w:ilvl w:val="0"/>
          <w:numId w:val="4"/>
        </w:numPr>
        <w:spacing w:line="240" w:lineRule="auto"/>
        <w:jc w:val="both"/>
        <w:rPr>
          <w:rFonts w:asciiTheme="majorBidi" w:hAnsiTheme="majorBidi" w:cstheme="majorBidi"/>
          <w:color w:val="000000" w:themeColor="text1"/>
          <w:sz w:val="24"/>
          <w:szCs w:val="24"/>
        </w:rPr>
      </w:pPr>
      <w:r w:rsidRPr="00B45BFF">
        <w:rPr>
          <w:rFonts w:asciiTheme="majorBidi" w:hAnsiTheme="majorBidi" w:cstheme="majorBidi"/>
          <w:b/>
          <w:bCs/>
          <w:color w:val="000000" w:themeColor="text1"/>
          <w:sz w:val="24"/>
          <w:szCs w:val="24"/>
        </w:rPr>
        <w:t>Exams:</w:t>
      </w:r>
      <w:r w:rsidRPr="00B45BFF">
        <w:rPr>
          <w:rFonts w:asciiTheme="majorBidi" w:hAnsiTheme="majorBidi" w:cstheme="majorBidi"/>
          <w:color w:val="000000" w:themeColor="text1"/>
          <w:sz w:val="24"/>
          <w:szCs w:val="24"/>
        </w:rPr>
        <w:t xml:space="preserve"> The midterm w</w:t>
      </w:r>
      <w:r w:rsidRPr="00B45BFF">
        <w:rPr>
          <w:rFonts w:asciiTheme="majorBidi" w:hAnsiTheme="majorBidi" w:cstheme="majorBidi"/>
          <w:sz w:val="24"/>
          <w:szCs w:val="24"/>
        </w:rPr>
        <w:t xml:space="preserve">ill consist of a combination of short answers, fill-in-the-blank, multiple choice questions, and essay questions. </w:t>
      </w:r>
      <w:r w:rsidR="00612531" w:rsidRPr="00B45BFF">
        <w:rPr>
          <w:rFonts w:asciiTheme="majorBidi" w:hAnsiTheme="majorBidi" w:cstheme="majorBidi"/>
          <w:color w:val="000000" w:themeColor="text1"/>
          <w:sz w:val="24"/>
          <w:szCs w:val="24"/>
        </w:rPr>
        <w:t xml:space="preserve">Please refer below to the week-by-week schedule, which indicate the </w:t>
      </w:r>
      <w:r w:rsidR="00612531">
        <w:rPr>
          <w:rFonts w:asciiTheme="majorBidi" w:hAnsiTheme="majorBidi" w:cstheme="majorBidi"/>
          <w:color w:val="000000" w:themeColor="text1"/>
          <w:sz w:val="24"/>
          <w:szCs w:val="24"/>
        </w:rPr>
        <w:t xml:space="preserve">date of the </w:t>
      </w:r>
      <w:r w:rsidR="00753FC3">
        <w:rPr>
          <w:rFonts w:asciiTheme="majorBidi" w:hAnsiTheme="majorBidi" w:cstheme="majorBidi"/>
          <w:color w:val="000000" w:themeColor="text1"/>
          <w:sz w:val="24"/>
          <w:szCs w:val="24"/>
        </w:rPr>
        <w:t xml:space="preserve">midterm </w:t>
      </w:r>
      <w:r w:rsidR="00612531">
        <w:rPr>
          <w:rFonts w:asciiTheme="majorBidi" w:hAnsiTheme="majorBidi" w:cstheme="majorBidi"/>
          <w:color w:val="000000" w:themeColor="text1"/>
          <w:sz w:val="24"/>
          <w:szCs w:val="24"/>
        </w:rPr>
        <w:t>exam</w:t>
      </w:r>
      <w:r w:rsidR="00612531" w:rsidRPr="00B45BFF">
        <w:rPr>
          <w:rFonts w:asciiTheme="majorBidi" w:hAnsiTheme="majorBidi" w:cstheme="majorBidi"/>
          <w:color w:val="000000" w:themeColor="text1"/>
          <w:sz w:val="24"/>
          <w:szCs w:val="24"/>
        </w:rPr>
        <w:t>.</w:t>
      </w:r>
      <w:r w:rsidR="00612531">
        <w:rPr>
          <w:rFonts w:asciiTheme="majorBidi" w:hAnsiTheme="majorBidi" w:cstheme="majorBidi"/>
          <w:color w:val="000000" w:themeColor="text1"/>
          <w:sz w:val="24"/>
          <w:szCs w:val="24"/>
        </w:rPr>
        <w:t xml:space="preserve"> Likewise, the final </w:t>
      </w:r>
      <w:r w:rsidRPr="00B45BFF">
        <w:rPr>
          <w:rFonts w:asciiTheme="majorBidi" w:hAnsiTheme="majorBidi" w:cstheme="majorBidi"/>
          <w:sz w:val="24"/>
          <w:szCs w:val="24"/>
        </w:rPr>
        <w:t xml:space="preserve">exam will consist of a combination of short answers, essay questions, fill-in-the-blank, and </w:t>
      </w:r>
      <w:r w:rsidR="00612531" w:rsidRPr="00B45BFF">
        <w:rPr>
          <w:rFonts w:asciiTheme="majorBidi" w:hAnsiTheme="majorBidi" w:cstheme="majorBidi"/>
          <w:sz w:val="24"/>
          <w:szCs w:val="24"/>
        </w:rPr>
        <w:t>multiple-choice</w:t>
      </w:r>
      <w:r w:rsidRPr="00B45BFF">
        <w:rPr>
          <w:rFonts w:asciiTheme="majorBidi" w:hAnsiTheme="majorBidi" w:cstheme="majorBidi"/>
          <w:sz w:val="24"/>
          <w:szCs w:val="24"/>
        </w:rPr>
        <w:t xml:space="preserve"> questions. I will distribute the exam the last day of classes.</w:t>
      </w:r>
      <w:r w:rsidR="00612531">
        <w:rPr>
          <w:rFonts w:asciiTheme="majorBidi" w:hAnsiTheme="majorBidi" w:cstheme="majorBidi"/>
          <w:sz w:val="24"/>
          <w:szCs w:val="24"/>
        </w:rPr>
        <w:t xml:space="preserve"> Both examinations will be take-home exams. </w:t>
      </w:r>
    </w:p>
    <w:p w14:paraId="4587AF2B" w14:textId="77777777" w:rsidR="00345E59" w:rsidRPr="00B45BFF" w:rsidRDefault="00345E59" w:rsidP="00345E59">
      <w:pPr>
        <w:pStyle w:val="ListParagraph"/>
        <w:spacing w:line="240" w:lineRule="auto"/>
        <w:ind w:left="360"/>
        <w:jc w:val="both"/>
        <w:rPr>
          <w:rFonts w:asciiTheme="majorBidi" w:hAnsiTheme="majorBidi" w:cstheme="majorBidi"/>
          <w:color w:val="000000" w:themeColor="text1"/>
          <w:sz w:val="24"/>
          <w:szCs w:val="24"/>
        </w:rPr>
      </w:pPr>
    </w:p>
    <w:p w14:paraId="0157EF40" w14:textId="15A2C80A" w:rsidR="004E151A" w:rsidRPr="004E151A" w:rsidRDefault="00345E59" w:rsidP="00E55DB6">
      <w:pPr>
        <w:pStyle w:val="ListParagraph"/>
        <w:numPr>
          <w:ilvl w:val="0"/>
          <w:numId w:val="4"/>
        </w:numPr>
        <w:spacing w:line="240" w:lineRule="auto"/>
        <w:jc w:val="both"/>
        <w:rPr>
          <w:rFonts w:asciiTheme="majorBidi" w:hAnsiTheme="majorBidi" w:cstheme="majorBidi"/>
          <w:b/>
          <w:bCs/>
          <w:color w:val="000000" w:themeColor="text1"/>
          <w:sz w:val="24"/>
          <w:szCs w:val="24"/>
          <w:u w:val="single"/>
        </w:rPr>
      </w:pPr>
      <w:r w:rsidRPr="00B45BFF">
        <w:rPr>
          <w:rFonts w:asciiTheme="majorBidi" w:hAnsiTheme="majorBidi" w:cstheme="majorBidi"/>
          <w:b/>
          <w:bCs/>
          <w:color w:val="000000" w:themeColor="text1"/>
          <w:sz w:val="24"/>
          <w:szCs w:val="24"/>
        </w:rPr>
        <w:t>Final Creative Project (FCP)</w:t>
      </w:r>
      <w:r w:rsidRPr="00B45BFF">
        <w:rPr>
          <w:rFonts w:asciiTheme="majorBidi" w:hAnsiTheme="majorBidi" w:cstheme="majorBidi"/>
          <w:color w:val="000000" w:themeColor="text1"/>
          <w:sz w:val="24"/>
          <w:szCs w:val="24"/>
        </w:rPr>
        <w:t xml:space="preserve">: </w:t>
      </w:r>
      <w:r w:rsidR="00B45BFF">
        <w:rPr>
          <w:rFonts w:asciiTheme="majorBidi" w:hAnsiTheme="majorBidi" w:cstheme="majorBidi"/>
          <w:color w:val="000000" w:themeColor="text1"/>
          <w:sz w:val="24"/>
          <w:szCs w:val="24"/>
        </w:rPr>
        <w:t xml:space="preserve">For this assignment you will need to get into groups. </w:t>
      </w:r>
      <w:r w:rsidR="00831B34">
        <w:rPr>
          <w:rFonts w:asciiTheme="majorBidi" w:hAnsiTheme="majorBidi" w:cstheme="majorBidi"/>
          <w:color w:val="000000" w:themeColor="text1"/>
          <w:sz w:val="24"/>
          <w:szCs w:val="24"/>
        </w:rPr>
        <w:t xml:space="preserve">By the third week you need to select your group. </w:t>
      </w:r>
      <w:r w:rsidRPr="00B45BFF">
        <w:rPr>
          <w:rFonts w:asciiTheme="majorBidi" w:hAnsiTheme="majorBidi" w:cstheme="majorBidi"/>
          <w:sz w:val="24"/>
          <w:szCs w:val="24"/>
        </w:rPr>
        <w:t>The aim of the project is to afford students the opportunity to explore either a topic addressed in the course</w:t>
      </w:r>
      <w:r w:rsidR="00612531">
        <w:rPr>
          <w:rFonts w:asciiTheme="majorBidi" w:hAnsiTheme="majorBidi" w:cstheme="majorBidi"/>
          <w:sz w:val="24"/>
          <w:szCs w:val="24"/>
        </w:rPr>
        <w:t>,</w:t>
      </w:r>
      <w:r w:rsidRPr="00B45BFF">
        <w:rPr>
          <w:rFonts w:asciiTheme="majorBidi" w:hAnsiTheme="majorBidi" w:cstheme="majorBidi"/>
          <w:sz w:val="24"/>
          <w:szCs w:val="24"/>
        </w:rPr>
        <w:t xml:space="preserve"> or unexplored</w:t>
      </w:r>
      <w:r w:rsidR="00612531">
        <w:rPr>
          <w:rFonts w:asciiTheme="majorBidi" w:hAnsiTheme="majorBidi" w:cstheme="majorBidi"/>
          <w:sz w:val="24"/>
          <w:szCs w:val="24"/>
        </w:rPr>
        <w:t xml:space="preserve">, </w:t>
      </w:r>
      <w:r w:rsidRPr="00B45BFF">
        <w:rPr>
          <w:rFonts w:asciiTheme="majorBidi" w:hAnsiTheme="majorBidi" w:cstheme="majorBidi"/>
          <w:sz w:val="24"/>
          <w:szCs w:val="24"/>
        </w:rPr>
        <w:t xml:space="preserve">but related one and to prepare a presentation using </w:t>
      </w:r>
      <w:r w:rsidR="00B773BE">
        <w:rPr>
          <w:rFonts w:asciiTheme="majorBidi" w:hAnsiTheme="majorBidi" w:cstheme="majorBidi"/>
          <w:sz w:val="24"/>
          <w:szCs w:val="24"/>
        </w:rPr>
        <w:t>a</w:t>
      </w:r>
      <w:r w:rsidRPr="00B45BFF">
        <w:rPr>
          <w:rFonts w:asciiTheme="majorBidi" w:hAnsiTheme="majorBidi" w:cstheme="majorBidi"/>
          <w:sz w:val="24"/>
          <w:szCs w:val="24"/>
        </w:rPr>
        <w:t xml:space="preserve"> digital </w:t>
      </w:r>
      <w:r w:rsidR="00B773BE">
        <w:rPr>
          <w:rFonts w:asciiTheme="majorBidi" w:hAnsiTheme="majorBidi" w:cstheme="majorBidi"/>
          <w:sz w:val="24"/>
          <w:szCs w:val="24"/>
        </w:rPr>
        <w:t>platform.</w:t>
      </w:r>
      <w:r w:rsidRPr="00B45BFF">
        <w:rPr>
          <w:rFonts w:asciiTheme="majorBidi" w:hAnsiTheme="majorBidi" w:cstheme="majorBidi"/>
          <w:sz w:val="24"/>
          <w:szCs w:val="24"/>
        </w:rPr>
        <w:t xml:space="preserve"> For students with less expertise with digital platforms, LTIS staff will offer support. The range of possible topics is endless; for instance, you may choose to design and deliver a 10-minute documentary addressing the interplay of migration and family relations, or you may choose to create a blog that explores the dynamics of Mexican migrants in the US labor market. I strongly suggest reviewing my blog at </w:t>
      </w:r>
      <w:hyperlink r:id="rId9" w:history="1">
        <w:r w:rsidRPr="00B45BFF">
          <w:rPr>
            <w:rStyle w:val="Hyperlink"/>
            <w:rFonts w:asciiTheme="majorBidi" w:hAnsiTheme="majorBidi" w:cstheme="majorBidi"/>
            <w:sz w:val="24"/>
            <w:szCs w:val="24"/>
          </w:rPr>
          <w:t>http://veronicamontes.blogs.brynmawr.edu/</w:t>
        </w:r>
      </w:hyperlink>
      <w:r w:rsidRPr="00B45BFF">
        <w:rPr>
          <w:rFonts w:asciiTheme="majorBidi" w:hAnsiTheme="majorBidi" w:cstheme="majorBidi"/>
          <w:sz w:val="24"/>
          <w:szCs w:val="24"/>
        </w:rPr>
        <w:t xml:space="preserve">, to which I have uploaded former students’ projects from recent courses. </w:t>
      </w:r>
    </w:p>
    <w:p w14:paraId="25820992" w14:textId="77777777" w:rsidR="00345E59" w:rsidRPr="00BF42C6" w:rsidRDefault="00644E56" w:rsidP="004E151A">
      <w:pPr>
        <w:spacing w:line="240" w:lineRule="auto"/>
        <w:jc w:val="both"/>
        <w:rPr>
          <w:rFonts w:asciiTheme="majorBidi" w:hAnsiTheme="majorBidi" w:cstheme="majorBidi"/>
          <w:b/>
          <w:bCs/>
          <w:color w:val="000000" w:themeColor="text1"/>
          <w:sz w:val="24"/>
          <w:szCs w:val="24"/>
          <w:u w:val="single"/>
        </w:rPr>
      </w:pPr>
      <w:r>
        <w:rPr>
          <w:rFonts w:asciiTheme="majorBidi" w:hAnsiTheme="majorBidi" w:cstheme="majorBidi"/>
          <w:b/>
          <w:bCs/>
          <w:color w:val="000000" w:themeColor="text1"/>
          <w:sz w:val="24"/>
          <w:szCs w:val="24"/>
          <w:u w:val="single"/>
        </w:rPr>
        <w:t xml:space="preserve">Praxis Component: </w:t>
      </w:r>
      <w:r w:rsidR="004E151A" w:rsidRPr="00BF42C6">
        <w:rPr>
          <w:rFonts w:asciiTheme="majorBidi" w:hAnsiTheme="majorBidi" w:cstheme="majorBidi"/>
          <w:b/>
          <w:bCs/>
          <w:color w:val="000000" w:themeColor="text1"/>
          <w:sz w:val="24"/>
          <w:szCs w:val="24"/>
          <w:u w:val="single"/>
        </w:rPr>
        <w:t xml:space="preserve">Field Trip to the Aquinas Center </w:t>
      </w:r>
      <w:r w:rsidR="00345E59" w:rsidRPr="00BF42C6">
        <w:rPr>
          <w:rFonts w:asciiTheme="majorBidi" w:hAnsiTheme="majorBidi" w:cstheme="majorBidi"/>
          <w:b/>
          <w:bCs/>
          <w:color w:val="000000" w:themeColor="text1"/>
          <w:sz w:val="24"/>
          <w:szCs w:val="24"/>
          <w:u w:val="single"/>
        </w:rPr>
        <w:t xml:space="preserve"> </w:t>
      </w:r>
    </w:p>
    <w:p w14:paraId="48B8FCD3" w14:textId="1858681E" w:rsidR="00E55DB6" w:rsidRDefault="00E01567" w:rsidP="00E55DB6">
      <w:pPr>
        <w:pStyle w:val="NormalWeb"/>
        <w:shd w:val="clear" w:color="auto" w:fill="FFFFFF"/>
        <w:spacing w:before="0" w:beforeAutospacing="0" w:after="360" w:afterAutospacing="0"/>
        <w:jc w:val="both"/>
        <w:textAlignment w:val="baseline"/>
        <w:rPr>
          <w:rFonts w:asciiTheme="majorBidi" w:hAnsiTheme="majorBidi" w:cstheme="majorBidi"/>
          <w:color w:val="000000" w:themeColor="text1"/>
        </w:rPr>
      </w:pPr>
      <w:r>
        <w:rPr>
          <w:rFonts w:asciiTheme="majorBidi" w:hAnsiTheme="majorBidi" w:cstheme="majorBidi"/>
          <w:color w:val="000000" w:themeColor="text1"/>
        </w:rPr>
        <w:t>To better understand the complexities associated with Mexican migrant communities settling in a new society, we will take a field trip to the Aquinas Center (</w:t>
      </w:r>
      <w:hyperlink r:id="rId10" w:history="1">
        <w:r w:rsidRPr="00A01194">
          <w:rPr>
            <w:rStyle w:val="Hyperlink"/>
            <w:rFonts w:asciiTheme="majorBidi" w:hAnsiTheme="majorBidi" w:cstheme="majorBidi"/>
          </w:rPr>
          <w:t>https://staquinas.com/aquinascenter/</w:t>
        </w:r>
      </w:hyperlink>
      <w:r>
        <w:rPr>
          <w:rFonts w:asciiTheme="majorBidi" w:hAnsiTheme="majorBidi" w:cstheme="majorBidi"/>
          <w:color w:val="000000" w:themeColor="text1"/>
        </w:rPr>
        <w:t xml:space="preserve">). </w:t>
      </w:r>
      <w:r>
        <w:rPr>
          <w:rFonts w:asciiTheme="majorBidi" w:hAnsiTheme="majorBidi" w:cstheme="majorBidi"/>
          <w:color w:val="000000" w:themeColor="text1"/>
        </w:rPr>
        <w:lastRenderedPageBreak/>
        <w:t xml:space="preserve">The Aquinas Center </w:t>
      </w:r>
      <w:r w:rsidR="00D90EE6">
        <w:rPr>
          <w:rFonts w:asciiTheme="majorBidi" w:hAnsiTheme="majorBidi" w:cstheme="majorBidi"/>
          <w:color w:val="000000" w:themeColor="text1"/>
        </w:rPr>
        <w:t>is in</w:t>
      </w:r>
      <w:r>
        <w:rPr>
          <w:rFonts w:asciiTheme="majorBidi" w:hAnsiTheme="majorBidi" w:cstheme="majorBidi"/>
          <w:color w:val="000000" w:themeColor="text1"/>
        </w:rPr>
        <w:t xml:space="preserve"> the heart of South Philadelphia</w:t>
      </w:r>
      <w:r w:rsidR="00644E56">
        <w:rPr>
          <w:rFonts w:asciiTheme="majorBidi" w:hAnsiTheme="majorBidi" w:cstheme="majorBidi"/>
          <w:color w:val="000000" w:themeColor="text1"/>
        </w:rPr>
        <w:t xml:space="preserve">, which is an </w:t>
      </w:r>
      <w:r>
        <w:rPr>
          <w:rFonts w:asciiTheme="majorBidi" w:hAnsiTheme="majorBidi" w:cstheme="majorBidi"/>
          <w:color w:val="000000" w:themeColor="text1"/>
        </w:rPr>
        <w:t xml:space="preserve">area where in recent years a significant number of migrants have arrived. One of the Center’s missions is to build unity in diversity, and its actions accordingly revolve around hospitality, solidarity, responsiveness, and transformation. This field trip will be an over-night experience in which we will have the opportunity to participate in a series of activities led by community organizers working directly with the Mexican migrant community in the area. As part of this immersive experience, we will stroll through the neighborhood visiting migration-related murals, the South Street, and, most importantly, chatting with migrants who work to make Philadelphia more welcoming to other migrants. Although this field trip is not mandatory, I highly recommend taking advantage of this opportunity. </w:t>
      </w:r>
      <w:r w:rsidR="00644E56">
        <w:rPr>
          <w:rFonts w:asciiTheme="majorBidi" w:hAnsiTheme="majorBidi" w:cstheme="majorBidi"/>
          <w:color w:val="000000" w:themeColor="text1"/>
        </w:rPr>
        <w:t>For those student</w:t>
      </w:r>
      <w:r w:rsidR="004D3962">
        <w:rPr>
          <w:rFonts w:asciiTheme="majorBidi" w:hAnsiTheme="majorBidi" w:cstheme="majorBidi"/>
          <w:color w:val="000000" w:themeColor="text1"/>
        </w:rPr>
        <w:t>s</w:t>
      </w:r>
      <w:r w:rsidR="00644E56">
        <w:rPr>
          <w:rFonts w:asciiTheme="majorBidi" w:hAnsiTheme="majorBidi" w:cstheme="majorBidi"/>
          <w:color w:val="000000" w:themeColor="text1"/>
        </w:rPr>
        <w:t xml:space="preserve"> unable to </w:t>
      </w:r>
      <w:r w:rsidR="004D3962">
        <w:rPr>
          <w:rFonts w:asciiTheme="majorBidi" w:hAnsiTheme="majorBidi" w:cstheme="majorBidi"/>
          <w:color w:val="000000" w:themeColor="text1"/>
        </w:rPr>
        <w:t xml:space="preserve">make this fieldtrip, I will ask them to do some additional readings about local issues/organizations or writing a short research paper. </w:t>
      </w:r>
      <w:r>
        <w:rPr>
          <w:rFonts w:asciiTheme="majorBidi" w:hAnsiTheme="majorBidi" w:cstheme="majorBidi"/>
          <w:color w:val="000000" w:themeColor="text1"/>
        </w:rPr>
        <w:t xml:space="preserve">We will be leaving on </w:t>
      </w:r>
      <w:r w:rsidRPr="00C35D9C">
        <w:rPr>
          <w:rFonts w:asciiTheme="majorBidi" w:hAnsiTheme="majorBidi" w:cstheme="majorBidi"/>
          <w:b/>
          <w:bCs/>
          <w:color w:val="000000" w:themeColor="text1"/>
        </w:rPr>
        <w:t xml:space="preserve">Friday, November </w:t>
      </w:r>
      <w:r w:rsidR="00D90EE6" w:rsidRPr="00C35D9C">
        <w:rPr>
          <w:rFonts w:asciiTheme="majorBidi" w:hAnsiTheme="majorBidi" w:cstheme="majorBidi"/>
          <w:b/>
          <w:bCs/>
          <w:color w:val="000000" w:themeColor="text1"/>
        </w:rPr>
        <w:t>15</w:t>
      </w:r>
      <w:r w:rsidRPr="00C35D9C">
        <w:rPr>
          <w:rFonts w:asciiTheme="majorBidi" w:hAnsiTheme="majorBidi" w:cstheme="majorBidi"/>
          <w:b/>
          <w:bCs/>
          <w:color w:val="000000" w:themeColor="text1"/>
        </w:rPr>
        <w:t xml:space="preserve"> at 4 p.m. and returning to campus on Saturday at noon</w:t>
      </w:r>
      <w:r>
        <w:rPr>
          <w:rFonts w:asciiTheme="majorBidi" w:hAnsiTheme="majorBidi" w:cstheme="majorBidi"/>
          <w:color w:val="000000" w:themeColor="text1"/>
        </w:rPr>
        <w:t xml:space="preserve">. </w:t>
      </w:r>
      <w:r w:rsidR="00D90EE6">
        <w:rPr>
          <w:rFonts w:asciiTheme="majorBidi" w:hAnsiTheme="majorBidi" w:cstheme="majorBidi"/>
          <w:color w:val="000000" w:themeColor="text1"/>
        </w:rPr>
        <w:t>All</w:t>
      </w:r>
      <w:r>
        <w:rPr>
          <w:rFonts w:asciiTheme="majorBidi" w:hAnsiTheme="majorBidi" w:cstheme="majorBidi"/>
          <w:color w:val="000000" w:themeColor="text1"/>
        </w:rPr>
        <w:t xml:space="preserve"> the costs associated with this trip will be underwritten by LAILAC. On the first day of class, Nell Anderson will provide additional details about this field trip. </w:t>
      </w:r>
    </w:p>
    <w:p w14:paraId="753EB112" w14:textId="77777777" w:rsidR="00277FD8" w:rsidRDefault="00B45BFF" w:rsidP="00277FD8">
      <w:pPr>
        <w:pStyle w:val="NormalWeb"/>
        <w:shd w:val="clear" w:color="auto" w:fill="FFFFFF"/>
        <w:spacing w:before="0" w:beforeAutospacing="0" w:after="0" w:afterAutospacing="0"/>
        <w:jc w:val="both"/>
        <w:textAlignment w:val="baseline"/>
        <w:rPr>
          <w:rFonts w:asciiTheme="majorBidi" w:hAnsiTheme="majorBidi" w:cstheme="majorBidi"/>
          <w:u w:val="thick" w:color="000000"/>
        </w:rPr>
      </w:pPr>
      <w:r w:rsidRPr="00B45BFF">
        <w:rPr>
          <w:rFonts w:asciiTheme="majorBidi" w:hAnsiTheme="majorBidi" w:cstheme="majorBidi"/>
          <w:u w:val="thick" w:color="000000"/>
        </w:rPr>
        <w:t>Class</w:t>
      </w:r>
      <w:r w:rsidRPr="00B45BFF">
        <w:rPr>
          <w:rFonts w:asciiTheme="majorBidi" w:hAnsiTheme="majorBidi" w:cstheme="majorBidi"/>
          <w:spacing w:val="-5"/>
          <w:u w:val="thick" w:color="000000"/>
        </w:rPr>
        <w:t xml:space="preserve"> </w:t>
      </w:r>
      <w:r w:rsidRPr="00B45BFF">
        <w:rPr>
          <w:rFonts w:asciiTheme="majorBidi" w:hAnsiTheme="majorBidi" w:cstheme="majorBidi"/>
          <w:u w:val="thick" w:color="000000"/>
        </w:rPr>
        <w:t>Policies</w:t>
      </w:r>
    </w:p>
    <w:p w14:paraId="45FA998B" w14:textId="601A770C" w:rsidR="00B45BFF" w:rsidRDefault="00B45BFF" w:rsidP="00277FD8">
      <w:pPr>
        <w:pStyle w:val="NormalWeb"/>
        <w:shd w:val="clear" w:color="auto" w:fill="FFFFFF"/>
        <w:spacing w:before="0" w:beforeAutospacing="0" w:after="0" w:afterAutospacing="0"/>
        <w:jc w:val="both"/>
        <w:textAlignment w:val="baseline"/>
        <w:rPr>
          <w:rFonts w:asciiTheme="majorBidi" w:hAnsiTheme="majorBidi" w:cstheme="majorBidi"/>
        </w:rPr>
      </w:pPr>
      <w:r w:rsidRPr="00B45BFF">
        <w:rPr>
          <w:rFonts w:asciiTheme="majorBidi" w:hAnsiTheme="majorBidi" w:cstheme="majorBidi"/>
        </w:rPr>
        <w:t>As with any class, students should behave in a professional and respectful manner. Below</w:t>
      </w:r>
      <w:r w:rsidRPr="00B45BFF">
        <w:rPr>
          <w:rFonts w:asciiTheme="majorBidi" w:hAnsiTheme="majorBidi" w:cstheme="majorBidi"/>
          <w:spacing w:val="-20"/>
        </w:rPr>
        <w:t xml:space="preserve"> </w:t>
      </w:r>
      <w:r w:rsidRPr="00B45BFF">
        <w:rPr>
          <w:rFonts w:asciiTheme="majorBidi" w:hAnsiTheme="majorBidi" w:cstheme="majorBidi"/>
        </w:rPr>
        <w:t>are</w:t>
      </w:r>
      <w:r w:rsidRPr="00B45BFF">
        <w:rPr>
          <w:rFonts w:asciiTheme="majorBidi" w:hAnsiTheme="majorBidi" w:cstheme="majorBidi"/>
          <w:w w:val="99"/>
        </w:rPr>
        <w:t xml:space="preserve"> </w:t>
      </w:r>
      <w:r w:rsidRPr="00B45BFF">
        <w:rPr>
          <w:rFonts w:asciiTheme="majorBidi" w:hAnsiTheme="majorBidi" w:cstheme="majorBidi"/>
        </w:rPr>
        <w:t>the class</w:t>
      </w:r>
      <w:r w:rsidRPr="00B45BFF">
        <w:rPr>
          <w:rFonts w:asciiTheme="majorBidi" w:hAnsiTheme="majorBidi" w:cstheme="majorBidi"/>
          <w:spacing w:val="-10"/>
        </w:rPr>
        <w:t xml:space="preserve"> </w:t>
      </w:r>
      <w:r w:rsidRPr="00B45BFF">
        <w:rPr>
          <w:rFonts w:asciiTheme="majorBidi" w:hAnsiTheme="majorBidi" w:cstheme="majorBidi"/>
        </w:rPr>
        <w:t>policies.</w:t>
      </w:r>
    </w:p>
    <w:p w14:paraId="7255F2F4" w14:textId="77777777" w:rsidR="00277FD8" w:rsidRPr="00B45BFF" w:rsidRDefault="00277FD8" w:rsidP="00277FD8">
      <w:pPr>
        <w:pStyle w:val="NormalWeb"/>
        <w:shd w:val="clear" w:color="auto" w:fill="FFFFFF"/>
        <w:spacing w:before="0" w:beforeAutospacing="0" w:after="0" w:afterAutospacing="0"/>
        <w:jc w:val="both"/>
        <w:textAlignment w:val="baseline"/>
        <w:rPr>
          <w:rFonts w:asciiTheme="majorBidi" w:hAnsiTheme="majorBidi" w:cstheme="majorBidi"/>
        </w:rPr>
      </w:pPr>
    </w:p>
    <w:p w14:paraId="39E14B6E" w14:textId="10DA528A" w:rsidR="00B45BFF" w:rsidRPr="00B45BFF" w:rsidRDefault="00B45BFF" w:rsidP="00A17D9D">
      <w:pPr>
        <w:pStyle w:val="ListParagraph"/>
        <w:widowControl w:val="0"/>
        <w:numPr>
          <w:ilvl w:val="0"/>
          <w:numId w:val="5"/>
        </w:numPr>
        <w:tabs>
          <w:tab w:val="left" w:pos="509"/>
        </w:tabs>
        <w:spacing w:after="0"/>
        <w:ind w:left="508" w:right="419" w:hanging="360"/>
        <w:contextualSpacing w:val="0"/>
        <w:jc w:val="both"/>
        <w:rPr>
          <w:rFonts w:asciiTheme="majorBidi" w:eastAsia="Times New Roman" w:hAnsiTheme="majorBidi" w:cstheme="majorBidi"/>
          <w:sz w:val="24"/>
          <w:szCs w:val="24"/>
        </w:rPr>
      </w:pPr>
      <w:r w:rsidRPr="00B45BFF">
        <w:rPr>
          <w:rFonts w:asciiTheme="majorBidi" w:eastAsia="Times New Roman" w:hAnsiTheme="majorBidi" w:cstheme="majorBidi"/>
          <w:b/>
          <w:bCs/>
          <w:sz w:val="24"/>
          <w:szCs w:val="24"/>
        </w:rPr>
        <w:t>Respect others’ opinions and comments</w:t>
      </w:r>
      <w:r w:rsidRPr="00B45BFF">
        <w:rPr>
          <w:rFonts w:asciiTheme="majorBidi" w:eastAsia="Times New Roman" w:hAnsiTheme="majorBidi" w:cstheme="majorBidi"/>
          <w:sz w:val="24"/>
          <w:szCs w:val="24"/>
        </w:rPr>
        <w:t>: Respect is integral to the class as this</w:t>
      </w:r>
      <w:r w:rsidRPr="00B45BFF">
        <w:rPr>
          <w:rFonts w:asciiTheme="majorBidi" w:eastAsia="Times New Roman" w:hAnsiTheme="majorBidi" w:cstheme="majorBidi"/>
          <w:spacing w:val="-28"/>
          <w:sz w:val="24"/>
          <w:szCs w:val="24"/>
        </w:rPr>
        <w:t xml:space="preserve"> </w:t>
      </w:r>
      <w:r w:rsidRPr="00B45BFF">
        <w:rPr>
          <w:rFonts w:asciiTheme="majorBidi" w:eastAsia="Times New Roman" w:hAnsiTheme="majorBidi" w:cstheme="majorBidi"/>
          <w:sz w:val="24"/>
          <w:szCs w:val="24"/>
        </w:rPr>
        <w:t>course</w:t>
      </w:r>
      <w:r w:rsidRPr="00B45BFF">
        <w:rPr>
          <w:rFonts w:asciiTheme="majorBidi" w:eastAsia="Times New Roman" w:hAnsiTheme="majorBidi" w:cstheme="majorBidi"/>
          <w:w w:val="99"/>
          <w:sz w:val="24"/>
          <w:szCs w:val="24"/>
        </w:rPr>
        <w:t xml:space="preserve"> </w:t>
      </w:r>
      <w:r w:rsidRPr="00B45BFF">
        <w:rPr>
          <w:rFonts w:asciiTheme="majorBidi" w:eastAsia="Times New Roman" w:hAnsiTheme="majorBidi" w:cstheme="majorBidi"/>
          <w:sz w:val="24"/>
          <w:szCs w:val="24"/>
        </w:rPr>
        <w:t>deals with controversial topics about which people have strong views and</w:t>
      </w:r>
      <w:r w:rsidRPr="00B45BFF">
        <w:rPr>
          <w:rFonts w:asciiTheme="majorBidi" w:eastAsia="Times New Roman" w:hAnsiTheme="majorBidi" w:cstheme="majorBidi"/>
          <w:spacing w:val="-21"/>
          <w:sz w:val="24"/>
          <w:szCs w:val="24"/>
        </w:rPr>
        <w:t xml:space="preserve"> </w:t>
      </w:r>
      <w:r w:rsidRPr="00B45BFF">
        <w:rPr>
          <w:rFonts w:asciiTheme="majorBidi" w:eastAsia="Times New Roman" w:hAnsiTheme="majorBidi" w:cstheme="majorBidi"/>
          <w:sz w:val="24"/>
          <w:szCs w:val="24"/>
        </w:rPr>
        <w:t xml:space="preserve">assumptions. </w:t>
      </w:r>
      <w:r w:rsidRPr="00B45BFF">
        <w:rPr>
          <w:rFonts w:asciiTheme="majorBidi" w:eastAsia="Times New Roman" w:hAnsiTheme="majorBidi" w:cstheme="majorBidi"/>
          <w:b/>
          <w:bCs/>
          <w:sz w:val="24"/>
          <w:szCs w:val="24"/>
        </w:rPr>
        <w:t>This course is about facts, theories, and arguments drawn from cutting edge,</w:t>
      </w:r>
      <w:r w:rsidRPr="00B45BFF">
        <w:rPr>
          <w:rFonts w:asciiTheme="majorBidi" w:eastAsia="Times New Roman" w:hAnsiTheme="majorBidi" w:cstheme="majorBidi"/>
          <w:b/>
          <w:bCs/>
          <w:spacing w:val="-26"/>
          <w:sz w:val="24"/>
          <w:szCs w:val="24"/>
        </w:rPr>
        <w:t xml:space="preserve"> </w:t>
      </w:r>
      <w:r w:rsidRPr="00B45BFF">
        <w:rPr>
          <w:rFonts w:asciiTheme="majorBidi" w:eastAsia="Times New Roman" w:hAnsiTheme="majorBidi" w:cstheme="majorBidi"/>
          <w:b/>
          <w:bCs/>
          <w:sz w:val="24"/>
          <w:szCs w:val="24"/>
        </w:rPr>
        <w:t xml:space="preserve">peer- reviewed research. </w:t>
      </w:r>
      <w:r w:rsidRPr="00B45BFF">
        <w:rPr>
          <w:rFonts w:asciiTheme="majorBidi" w:eastAsia="Times New Roman" w:hAnsiTheme="majorBidi" w:cstheme="majorBidi"/>
          <w:sz w:val="24"/>
          <w:szCs w:val="24"/>
        </w:rPr>
        <w:t>I welcome discussion but I expect you to be courteous,</w:t>
      </w:r>
      <w:r w:rsidRPr="00B45BFF">
        <w:rPr>
          <w:rFonts w:asciiTheme="majorBidi" w:eastAsia="Times New Roman" w:hAnsiTheme="majorBidi" w:cstheme="majorBidi"/>
          <w:spacing w:val="-14"/>
          <w:sz w:val="24"/>
          <w:szCs w:val="24"/>
        </w:rPr>
        <w:t xml:space="preserve"> </w:t>
      </w:r>
      <w:r w:rsidRPr="00B45BFF">
        <w:rPr>
          <w:rFonts w:asciiTheme="majorBidi" w:eastAsia="Times New Roman" w:hAnsiTheme="majorBidi" w:cstheme="majorBidi"/>
          <w:sz w:val="24"/>
          <w:szCs w:val="24"/>
        </w:rPr>
        <w:t xml:space="preserve">respectful, and professional in your conduct </w:t>
      </w:r>
      <w:r w:rsidR="00C35D9C" w:rsidRPr="00B45BFF">
        <w:rPr>
          <w:rFonts w:asciiTheme="majorBidi" w:eastAsia="Times New Roman" w:hAnsiTheme="majorBidi" w:cstheme="majorBidi"/>
          <w:sz w:val="24"/>
          <w:szCs w:val="24"/>
        </w:rPr>
        <w:t>always</w:t>
      </w:r>
      <w:r w:rsidRPr="00B45BFF">
        <w:rPr>
          <w:rFonts w:asciiTheme="majorBidi" w:eastAsia="Times New Roman" w:hAnsiTheme="majorBidi" w:cstheme="majorBidi"/>
          <w:sz w:val="24"/>
          <w:szCs w:val="24"/>
        </w:rPr>
        <w:t>. I will work to make sure that all</w:t>
      </w:r>
      <w:r w:rsidRPr="00B45BFF">
        <w:rPr>
          <w:rFonts w:asciiTheme="majorBidi" w:eastAsia="Times New Roman" w:hAnsiTheme="majorBidi" w:cstheme="majorBidi"/>
          <w:spacing w:val="-17"/>
          <w:sz w:val="24"/>
          <w:szCs w:val="24"/>
        </w:rPr>
        <w:t xml:space="preserve"> </w:t>
      </w:r>
      <w:r w:rsidRPr="00B45BFF">
        <w:rPr>
          <w:rFonts w:asciiTheme="majorBidi" w:eastAsia="Times New Roman" w:hAnsiTheme="majorBidi" w:cstheme="majorBidi"/>
          <w:sz w:val="24"/>
          <w:szCs w:val="24"/>
        </w:rPr>
        <w:t>students enjoy a distraction-free, civil, and supportive environment in which to learn and</w:t>
      </w:r>
      <w:r w:rsidRPr="00B45BFF">
        <w:rPr>
          <w:rFonts w:asciiTheme="majorBidi" w:eastAsia="Times New Roman" w:hAnsiTheme="majorBidi" w:cstheme="majorBidi"/>
          <w:spacing w:val="-25"/>
          <w:sz w:val="24"/>
          <w:szCs w:val="24"/>
        </w:rPr>
        <w:t xml:space="preserve"> </w:t>
      </w:r>
      <w:r w:rsidRPr="00B45BFF">
        <w:rPr>
          <w:rFonts w:asciiTheme="majorBidi" w:eastAsia="Times New Roman" w:hAnsiTheme="majorBidi" w:cstheme="majorBidi"/>
          <w:sz w:val="24"/>
          <w:szCs w:val="24"/>
        </w:rPr>
        <w:t>express their ideas—this means listening to others’ ideas and addressing them respectfully.</w:t>
      </w:r>
      <w:r w:rsidRPr="00B45BFF">
        <w:rPr>
          <w:rFonts w:asciiTheme="majorBidi" w:eastAsia="Times New Roman" w:hAnsiTheme="majorBidi" w:cstheme="majorBidi"/>
          <w:spacing w:val="-17"/>
          <w:sz w:val="24"/>
          <w:szCs w:val="24"/>
        </w:rPr>
        <w:t xml:space="preserve"> </w:t>
      </w:r>
    </w:p>
    <w:p w14:paraId="13177DF3" w14:textId="77777777" w:rsidR="00B45BFF" w:rsidRPr="00B45BFF" w:rsidRDefault="00B45BFF" w:rsidP="00A17D9D">
      <w:pPr>
        <w:pStyle w:val="ListParagraph"/>
        <w:widowControl w:val="0"/>
        <w:numPr>
          <w:ilvl w:val="0"/>
          <w:numId w:val="5"/>
        </w:numPr>
        <w:tabs>
          <w:tab w:val="left" w:pos="509"/>
        </w:tabs>
        <w:spacing w:after="0"/>
        <w:ind w:left="508" w:right="181" w:hanging="360"/>
        <w:contextualSpacing w:val="0"/>
        <w:jc w:val="both"/>
        <w:rPr>
          <w:rFonts w:asciiTheme="majorBidi" w:eastAsia="Times New Roman" w:hAnsiTheme="majorBidi" w:cstheme="majorBidi"/>
          <w:sz w:val="24"/>
          <w:szCs w:val="24"/>
        </w:rPr>
      </w:pPr>
      <w:r w:rsidRPr="00B45BFF">
        <w:rPr>
          <w:rFonts w:asciiTheme="majorBidi" w:hAnsiTheme="majorBidi" w:cstheme="majorBidi"/>
          <w:b/>
          <w:sz w:val="24"/>
          <w:szCs w:val="24"/>
        </w:rPr>
        <w:t>Come to class prepared</w:t>
      </w:r>
      <w:r w:rsidRPr="00B45BFF">
        <w:rPr>
          <w:rFonts w:asciiTheme="majorBidi" w:hAnsiTheme="majorBidi" w:cstheme="majorBidi"/>
          <w:sz w:val="24"/>
          <w:szCs w:val="24"/>
        </w:rPr>
        <w:t>: I expect you to read the assigned readings and that you come</w:t>
      </w:r>
      <w:r w:rsidRPr="00B45BFF">
        <w:rPr>
          <w:rFonts w:asciiTheme="majorBidi" w:hAnsiTheme="majorBidi" w:cstheme="majorBidi"/>
          <w:spacing w:val="-19"/>
          <w:sz w:val="24"/>
          <w:szCs w:val="24"/>
        </w:rPr>
        <w:t xml:space="preserve"> </w:t>
      </w:r>
      <w:r w:rsidRPr="00B45BFF">
        <w:rPr>
          <w:rFonts w:asciiTheme="majorBidi" w:hAnsiTheme="majorBidi" w:cstheme="majorBidi"/>
          <w:sz w:val="24"/>
          <w:szCs w:val="24"/>
        </w:rPr>
        <w:t>to class prepared to participate in class discussion. You must bring the required book, a</w:t>
      </w:r>
      <w:r w:rsidRPr="00B45BFF">
        <w:rPr>
          <w:rFonts w:asciiTheme="majorBidi" w:hAnsiTheme="majorBidi" w:cstheme="majorBidi"/>
          <w:spacing w:val="-23"/>
          <w:sz w:val="24"/>
          <w:szCs w:val="24"/>
        </w:rPr>
        <w:t xml:space="preserve"> </w:t>
      </w:r>
      <w:r w:rsidRPr="00B45BFF">
        <w:rPr>
          <w:rFonts w:asciiTheme="majorBidi" w:hAnsiTheme="majorBidi" w:cstheme="majorBidi"/>
          <w:sz w:val="24"/>
          <w:szCs w:val="24"/>
        </w:rPr>
        <w:t>hard copy of the articles or chapters posted on Moodle to every class</w:t>
      </w:r>
      <w:r w:rsidRPr="00B45BFF">
        <w:rPr>
          <w:rFonts w:asciiTheme="majorBidi" w:hAnsiTheme="majorBidi" w:cstheme="majorBidi"/>
          <w:spacing w:val="-5"/>
          <w:sz w:val="24"/>
          <w:szCs w:val="24"/>
        </w:rPr>
        <w:t xml:space="preserve"> </w:t>
      </w:r>
      <w:r w:rsidRPr="00B45BFF">
        <w:rPr>
          <w:rFonts w:asciiTheme="majorBidi" w:hAnsiTheme="majorBidi" w:cstheme="majorBidi"/>
          <w:sz w:val="24"/>
          <w:szCs w:val="24"/>
        </w:rPr>
        <w:t>session.</w:t>
      </w:r>
    </w:p>
    <w:p w14:paraId="07479598" w14:textId="2447D8E7" w:rsidR="00B45BFF" w:rsidRPr="00B45BFF" w:rsidRDefault="00B45BFF" w:rsidP="00315DAF">
      <w:pPr>
        <w:pStyle w:val="ListParagraph"/>
        <w:widowControl w:val="0"/>
        <w:numPr>
          <w:ilvl w:val="0"/>
          <w:numId w:val="5"/>
        </w:numPr>
        <w:tabs>
          <w:tab w:val="left" w:pos="509"/>
        </w:tabs>
        <w:spacing w:after="0"/>
        <w:ind w:left="508" w:right="181" w:hanging="360"/>
        <w:contextualSpacing w:val="0"/>
        <w:jc w:val="both"/>
        <w:rPr>
          <w:rFonts w:asciiTheme="majorBidi" w:eastAsia="Times New Roman" w:hAnsiTheme="majorBidi" w:cstheme="majorBidi"/>
          <w:sz w:val="24"/>
          <w:szCs w:val="24"/>
        </w:rPr>
      </w:pPr>
      <w:r w:rsidRPr="00B45BFF">
        <w:rPr>
          <w:rFonts w:asciiTheme="majorBidi" w:hAnsiTheme="majorBidi" w:cstheme="majorBidi"/>
          <w:b/>
          <w:sz w:val="24"/>
          <w:szCs w:val="24"/>
        </w:rPr>
        <w:t>Communication</w:t>
      </w:r>
      <w:r w:rsidRPr="00B45BFF">
        <w:rPr>
          <w:rFonts w:asciiTheme="majorBidi" w:eastAsia="Times New Roman" w:hAnsiTheme="majorBidi" w:cstheme="majorBidi"/>
          <w:sz w:val="24"/>
          <w:szCs w:val="24"/>
        </w:rPr>
        <w:t xml:space="preserve">: It is the student’s responsibility to frequently check their email and Moodle for any class communications. Do not contact me with last minute questions about exams and assignments or other matters relating to the class. I spent so much time organizing this syllabus with the only aim that you find as much detailed information as possible here. So please before </w:t>
      </w:r>
      <w:r w:rsidR="00D90EE6" w:rsidRPr="00B45BFF">
        <w:rPr>
          <w:rFonts w:asciiTheme="majorBidi" w:eastAsia="Times New Roman" w:hAnsiTheme="majorBidi" w:cstheme="majorBidi"/>
          <w:sz w:val="24"/>
          <w:szCs w:val="24"/>
        </w:rPr>
        <w:t>emailing</w:t>
      </w:r>
      <w:r w:rsidRPr="00B45BFF">
        <w:rPr>
          <w:rFonts w:asciiTheme="majorBidi" w:eastAsia="Times New Roman" w:hAnsiTheme="majorBidi" w:cstheme="majorBidi"/>
          <w:sz w:val="24"/>
          <w:szCs w:val="24"/>
        </w:rPr>
        <w:t xml:space="preserve"> me go back to the syllabus and make sure that what you are looking for is not here. If you need further clarification on an </w:t>
      </w:r>
      <w:r w:rsidR="00D90EE6" w:rsidRPr="00B45BFF">
        <w:rPr>
          <w:rFonts w:asciiTheme="majorBidi" w:eastAsia="Times New Roman" w:hAnsiTheme="majorBidi" w:cstheme="majorBidi"/>
          <w:sz w:val="24"/>
          <w:szCs w:val="24"/>
        </w:rPr>
        <w:t>assignment,</w:t>
      </w:r>
      <w:r w:rsidRPr="00B45BFF">
        <w:rPr>
          <w:rFonts w:asciiTheme="majorBidi" w:eastAsia="Times New Roman" w:hAnsiTheme="majorBidi" w:cstheme="majorBidi"/>
          <w:sz w:val="24"/>
          <w:szCs w:val="24"/>
        </w:rPr>
        <w:t xml:space="preserve"> please stop by during office hours. I will not answer substantive questions related to tests or assignments via email. I do not </w:t>
      </w:r>
      <w:r w:rsidR="00315DAF" w:rsidRPr="00B45BFF">
        <w:rPr>
          <w:rFonts w:asciiTheme="majorBidi" w:eastAsia="Times New Roman" w:hAnsiTheme="majorBidi" w:cstheme="majorBidi"/>
          <w:sz w:val="24"/>
          <w:szCs w:val="24"/>
        </w:rPr>
        <w:t>check</w:t>
      </w:r>
      <w:r w:rsidRPr="00B45BFF">
        <w:rPr>
          <w:rFonts w:asciiTheme="majorBidi" w:eastAsia="Times New Roman" w:hAnsiTheme="majorBidi" w:cstheme="majorBidi"/>
          <w:sz w:val="24"/>
          <w:szCs w:val="24"/>
        </w:rPr>
        <w:t xml:space="preserve"> and much less reply to students’ emails over the weekend.  </w:t>
      </w:r>
    </w:p>
    <w:p w14:paraId="6042922D" w14:textId="77777777" w:rsidR="00B45BFF" w:rsidRPr="00B45BFF" w:rsidRDefault="00B45BFF" w:rsidP="00B45BFF">
      <w:pPr>
        <w:spacing w:after="0" w:line="240" w:lineRule="auto"/>
        <w:rPr>
          <w:rFonts w:asciiTheme="majorBidi" w:hAnsiTheme="majorBidi" w:cstheme="majorBidi"/>
          <w:b/>
          <w:sz w:val="24"/>
          <w:szCs w:val="24"/>
          <w:u w:val="single"/>
        </w:rPr>
      </w:pPr>
    </w:p>
    <w:p w14:paraId="74EEBDC2" w14:textId="77777777" w:rsidR="00B45BFF" w:rsidRPr="00B45BFF" w:rsidRDefault="00B45BFF" w:rsidP="00B45BFF">
      <w:pPr>
        <w:pStyle w:val="Heading1"/>
        <w:ind w:left="0" w:right="134"/>
        <w:jc w:val="both"/>
        <w:rPr>
          <w:rFonts w:asciiTheme="majorBidi" w:hAnsiTheme="majorBidi" w:cstheme="majorBidi"/>
          <w:iCs/>
        </w:rPr>
      </w:pPr>
      <w:r w:rsidRPr="00B45BFF">
        <w:rPr>
          <w:rFonts w:asciiTheme="majorBidi" w:hAnsiTheme="majorBidi" w:cstheme="majorBidi"/>
          <w:iCs/>
        </w:rPr>
        <w:t>Honor Code, Collaboration, and</w:t>
      </w:r>
      <w:r w:rsidRPr="00B45BFF">
        <w:rPr>
          <w:rFonts w:asciiTheme="majorBidi" w:hAnsiTheme="majorBidi" w:cstheme="majorBidi"/>
          <w:iCs/>
          <w:spacing w:val="-9"/>
        </w:rPr>
        <w:t xml:space="preserve"> </w:t>
      </w:r>
      <w:r w:rsidRPr="00B45BFF">
        <w:rPr>
          <w:rFonts w:asciiTheme="majorBidi" w:hAnsiTheme="majorBidi" w:cstheme="majorBidi"/>
          <w:iCs/>
        </w:rPr>
        <w:t>Plagiarism</w:t>
      </w:r>
    </w:p>
    <w:p w14:paraId="05F2AD85" w14:textId="77777777" w:rsidR="00B45BFF" w:rsidRPr="00B45BFF" w:rsidRDefault="00B45BFF" w:rsidP="00B45BFF">
      <w:pPr>
        <w:pStyle w:val="BodyText"/>
        <w:spacing w:before="118"/>
        <w:ind w:right="134"/>
        <w:jc w:val="both"/>
        <w:rPr>
          <w:rFonts w:asciiTheme="majorBidi" w:hAnsiTheme="majorBidi" w:cstheme="majorBidi"/>
          <w:sz w:val="24"/>
          <w:szCs w:val="24"/>
        </w:rPr>
      </w:pPr>
      <w:r w:rsidRPr="00B45BFF">
        <w:rPr>
          <w:rFonts w:asciiTheme="majorBidi" w:hAnsiTheme="majorBidi" w:cstheme="majorBidi"/>
          <w:sz w:val="24"/>
          <w:szCs w:val="24"/>
        </w:rPr>
        <w:t xml:space="preserve">I take academic integrity and Bryn </w:t>
      </w:r>
      <w:proofErr w:type="spellStart"/>
      <w:r w:rsidRPr="00B45BFF">
        <w:rPr>
          <w:rFonts w:asciiTheme="majorBidi" w:hAnsiTheme="majorBidi" w:cstheme="majorBidi"/>
          <w:sz w:val="24"/>
          <w:szCs w:val="24"/>
        </w:rPr>
        <w:t>Mawr’s</w:t>
      </w:r>
      <w:proofErr w:type="spellEnd"/>
      <w:r w:rsidRPr="00B45BFF">
        <w:rPr>
          <w:rFonts w:asciiTheme="majorBidi" w:hAnsiTheme="majorBidi" w:cstheme="majorBidi"/>
          <w:sz w:val="24"/>
          <w:szCs w:val="24"/>
        </w:rPr>
        <w:t xml:space="preserve"> honor code tradition seriously and expect you to adhere to</w:t>
      </w:r>
      <w:r w:rsidRPr="00B45BFF">
        <w:rPr>
          <w:rFonts w:asciiTheme="majorBidi" w:hAnsiTheme="majorBidi" w:cstheme="majorBidi"/>
          <w:spacing w:val="-18"/>
          <w:sz w:val="24"/>
          <w:szCs w:val="24"/>
        </w:rPr>
        <w:t xml:space="preserve"> </w:t>
      </w:r>
      <w:r w:rsidRPr="00B45BFF">
        <w:rPr>
          <w:rFonts w:asciiTheme="majorBidi" w:hAnsiTheme="majorBidi" w:cstheme="majorBidi"/>
          <w:sz w:val="24"/>
          <w:szCs w:val="24"/>
        </w:rPr>
        <w:t>the</w:t>
      </w:r>
      <w:r w:rsidRPr="00B45BFF">
        <w:rPr>
          <w:rFonts w:asciiTheme="majorBidi" w:hAnsiTheme="majorBidi" w:cstheme="majorBidi"/>
          <w:w w:val="99"/>
          <w:sz w:val="24"/>
          <w:szCs w:val="24"/>
        </w:rPr>
        <w:t xml:space="preserve"> </w:t>
      </w:r>
      <w:r w:rsidRPr="00B45BFF">
        <w:rPr>
          <w:rFonts w:asciiTheme="majorBidi" w:hAnsiTheme="majorBidi" w:cstheme="majorBidi"/>
          <w:sz w:val="24"/>
          <w:szCs w:val="24"/>
        </w:rPr>
        <w:t>policies concerning academic work in that code. At the same time, I strongly believe collaboration</w:t>
      </w:r>
      <w:r w:rsidRPr="00B45BFF">
        <w:rPr>
          <w:rFonts w:asciiTheme="majorBidi" w:hAnsiTheme="majorBidi" w:cstheme="majorBidi"/>
          <w:spacing w:val="-15"/>
          <w:sz w:val="24"/>
          <w:szCs w:val="24"/>
        </w:rPr>
        <w:t xml:space="preserve"> </w:t>
      </w:r>
      <w:r w:rsidRPr="00B45BFF">
        <w:rPr>
          <w:rFonts w:asciiTheme="majorBidi" w:hAnsiTheme="majorBidi" w:cstheme="majorBidi"/>
          <w:sz w:val="24"/>
          <w:szCs w:val="24"/>
        </w:rPr>
        <w:t>is</w:t>
      </w:r>
      <w:r w:rsidRPr="00B45BFF">
        <w:rPr>
          <w:rFonts w:asciiTheme="majorBidi" w:hAnsiTheme="majorBidi" w:cstheme="majorBidi"/>
          <w:w w:val="99"/>
          <w:sz w:val="24"/>
          <w:szCs w:val="24"/>
        </w:rPr>
        <w:t xml:space="preserve"> </w:t>
      </w:r>
      <w:r w:rsidRPr="00B45BFF">
        <w:rPr>
          <w:rFonts w:asciiTheme="majorBidi" w:hAnsiTheme="majorBidi" w:cstheme="majorBidi"/>
          <w:sz w:val="24"/>
          <w:szCs w:val="24"/>
        </w:rPr>
        <w:t xml:space="preserve">essential to learning. I welcome and encourage you to work together </w:t>
      </w:r>
      <w:r w:rsidRPr="00B45BFF">
        <w:rPr>
          <w:rFonts w:asciiTheme="majorBidi" w:hAnsiTheme="majorBidi" w:cstheme="majorBidi"/>
          <w:sz w:val="24"/>
          <w:szCs w:val="24"/>
        </w:rPr>
        <w:lastRenderedPageBreak/>
        <w:t>when reading and studying for</w:t>
      </w:r>
      <w:r w:rsidRPr="00B45BFF">
        <w:rPr>
          <w:rFonts w:asciiTheme="majorBidi" w:hAnsiTheme="majorBidi" w:cstheme="majorBidi"/>
          <w:spacing w:val="-16"/>
          <w:sz w:val="24"/>
          <w:szCs w:val="24"/>
        </w:rPr>
        <w:t xml:space="preserve"> </w:t>
      </w:r>
      <w:r w:rsidRPr="00B45BFF">
        <w:rPr>
          <w:rFonts w:asciiTheme="majorBidi" w:hAnsiTheme="majorBidi" w:cstheme="majorBidi"/>
          <w:sz w:val="24"/>
          <w:szCs w:val="24"/>
        </w:rPr>
        <w:t>this</w:t>
      </w:r>
      <w:r w:rsidRPr="00B45BFF">
        <w:rPr>
          <w:rFonts w:asciiTheme="majorBidi" w:hAnsiTheme="majorBidi" w:cstheme="majorBidi"/>
          <w:w w:val="99"/>
          <w:sz w:val="24"/>
          <w:szCs w:val="24"/>
        </w:rPr>
        <w:t xml:space="preserve"> </w:t>
      </w:r>
      <w:r w:rsidRPr="00B45BFF">
        <w:rPr>
          <w:rFonts w:asciiTheme="majorBidi" w:hAnsiTheme="majorBidi" w:cstheme="majorBidi"/>
          <w:sz w:val="24"/>
          <w:szCs w:val="24"/>
        </w:rPr>
        <w:t>class. Feel free to help each other with the readings, to discuss readings, topics, themes,</w:t>
      </w:r>
      <w:r w:rsidRPr="00B45BFF">
        <w:rPr>
          <w:rFonts w:asciiTheme="majorBidi" w:hAnsiTheme="majorBidi" w:cstheme="majorBidi"/>
          <w:spacing w:val="-15"/>
          <w:sz w:val="24"/>
          <w:szCs w:val="24"/>
        </w:rPr>
        <w:t xml:space="preserve"> </w:t>
      </w:r>
      <w:r w:rsidRPr="00B45BFF">
        <w:rPr>
          <w:rFonts w:asciiTheme="majorBidi" w:hAnsiTheme="majorBidi" w:cstheme="majorBidi"/>
          <w:sz w:val="24"/>
          <w:szCs w:val="24"/>
        </w:rPr>
        <w:t>questions,</w:t>
      </w:r>
      <w:r w:rsidRPr="00B45BFF">
        <w:rPr>
          <w:rFonts w:asciiTheme="majorBidi" w:hAnsiTheme="majorBidi" w:cstheme="majorBidi"/>
          <w:w w:val="99"/>
          <w:sz w:val="24"/>
          <w:szCs w:val="24"/>
        </w:rPr>
        <w:t xml:space="preserve"> </w:t>
      </w:r>
      <w:r w:rsidRPr="00B45BFF">
        <w:rPr>
          <w:rFonts w:asciiTheme="majorBidi" w:hAnsiTheme="majorBidi" w:cstheme="majorBidi"/>
          <w:sz w:val="24"/>
          <w:szCs w:val="24"/>
        </w:rPr>
        <w:t>assignments and strategies outside of class, and to review together when preparing for</w:t>
      </w:r>
      <w:r w:rsidRPr="00B45BFF">
        <w:rPr>
          <w:rFonts w:asciiTheme="majorBidi" w:hAnsiTheme="majorBidi" w:cstheme="majorBidi"/>
          <w:spacing w:val="-15"/>
          <w:sz w:val="24"/>
          <w:szCs w:val="24"/>
        </w:rPr>
        <w:t xml:space="preserve"> </w:t>
      </w:r>
      <w:r w:rsidRPr="00B45BFF">
        <w:rPr>
          <w:rFonts w:asciiTheme="majorBidi" w:hAnsiTheme="majorBidi" w:cstheme="majorBidi"/>
          <w:sz w:val="24"/>
          <w:szCs w:val="24"/>
        </w:rPr>
        <w:t>exams.</w:t>
      </w:r>
    </w:p>
    <w:p w14:paraId="49F78C7A" w14:textId="7FFC3E67" w:rsidR="00B45BFF" w:rsidRPr="00B45BFF" w:rsidRDefault="00B45BFF" w:rsidP="00B45BFF">
      <w:pPr>
        <w:pStyle w:val="BodyText"/>
        <w:ind w:right="134"/>
        <w:jc w:val="both"/>
        <w:rPr>
          <w:rFonts w:asciiTheme="majorBidi" w:hAnsiTheme="majorBidi" w:cstheme="majorBidi"/>
          <w:sz w:val="24"/>
          <w:szCs w:val="24"/>
        </w:rPr>
      </w:pPr>
      <w:r w:rsidRPr="00B45BFF">
        <w:rPr>
          <w:rFonts w:asciiTheme="majorBidi" w:hAnsiTheme="majorBidi" w:cstheme="majorBidi"/>
          <w:sz w:val="24"/>
          <w:szCs w:val="24"/>
        </w:rPr>
        <w:t xml:space="preserve">Written work that you hand in is assumed to be original unless your source material is documented appropriately. Copying the ideas or words of another person, even a peer, a friend’s published or unpublished article, or a website, as if it were your own, is plagiarism. Plagiarism of any type will result in the student’s dismissal from or failure in the course. Even though you may discuss the take-home exam or journal or paper with a classmate, it is </w:t>
      </w:r>
      <w:r w:rsidR="00D90EE6" w:rsidRPr="00B45BFF">
        <w:rPr>
          <w:rFonts w:asciiTheme="majorBidi" w:hAnsiTheme="majorBidi" w:cstheme="majorBidi"/>
          <w:sz w:val="24"/>
          <w:szCs w:val="24"/>
        </w:rPr>
        <w:t>not</w:t>
      </w:r>
      <w:r w:rsidRPr="00B45BFF">
        <w:rPr>
          <w:rFonts w:asciiTheme="majorBidi" w:hAnsiTheme="majorBidi" w:cstheme="majorBidi"/>
          <w:sz w:val="24"/>
          <w:szCs w:val="24"/>
        </w:rPr>
        <w:t xml:space="preserve"> acceptable to copy each other’s work! Becoming a good scholarly writer involves learning to draw</w:t>
      </w:r>
      <w:r w:rsidRPr="00B45BFF">
        <w:rPr>
          <w:rFonts w:asciiTheme="majorBidi" w:hAnsiTheme="majorBidi" w:cstheme="majorBidi"/>
          <w:spacing w:val="-18"/>
          <w:sz w:val="24"/>
          <w:szCs w:val="24"/>
        </w:rPr>
        <w:t xml:space="preserve"> </w:t>
      </w:r>
      <w:r w:rsidRPr="00B45BFF">
        <w:rPr>
          <w:rFonts w:asciiTheme="majorBidi" w:hAnsiTheme="majorBidi" w:cstheme="majorBidi"/>
          <w:sz w:val="24"/>
          <w:szCs w:val="24"/>
        </w:rPr>
        <w:t>and</w:t>
      </w:r>
      <w:r w:rsidRPr="00B45BFF">
        <w:rPr>
          <w:rFonts w:asciiTheme="majorBidi" w:hAnsiTheme="majorBidi" w:cstheme="majorBidi"/>
          <w:w w:val="99"/>
          <w:sz w:val="24"/>
          <w:szCs w:val="24"/>
        </w:rPr>
        <w:t xml:space="preserve"> </w:t>
      </w:r>
      <w:r w:rsidRPr="00B45BFF">
        <w:rPr>
          <w:rFonts w:asciiTheme="majorBidi" w:hAnsiTheme="majorBidi" w:cstheme="majorBidi"/>
          <w:sz w:val="24"/>
          <w:szCs w:val="24"/>
        </w:rPr>
        <w:t xml:space="preserve">comment on other’s work without </w:t>
      </w:r>
      <w:r w:rsidR="00D90EE6" w:rsidRPr="00B45BFF">
        <w:rPr>
          <w:rFonts w:asciiTheme="majorBidi" w:hAnsiTheme="majorBidi" w:cstheme="majorBidi"/>
          <w:sz w:val="24"/>
          <w:szCs w:val="24"/>
        </w:rPr>
        <w:t>plagiarizing or</w:t>
      </w:r>
      <w:r w:rsidRPr="00B45BFF">
        <w:rPr>
          <w:rFonts w:asciiTheme="majorBidi" w:hAnsiTheme="majorBidi" w:cstheme="majorBidi"/>
          <w:sz w:val="24"/>
          <w:szCs w:val="24"/>
        </w:rPr>
        <w:t xml:space="preserve"> presenting another author’s ideas or findings </w:t>
      </w:r>
      <w:r w:rsidRPr="00B45BFF">
        <w:rPr>
          <w:rFonts w:asciiTheme="majorBidi" w:hAnsiTheme="majorBidi" w:cstheme="majorBidi"/>
          <w:i/>
          <w:sz w:val="24"/>
          <w:szCs w:val="24"/>
        </w:rPr>
        <w:t>as if</w:t>
      </w:r>
      <w:r w:rsidRPr="00B45BFF">
        <w:rPr>
          <w:rFonts w:asciiTheme="majorBidi" w:hAnsiTheme="majorBidi" w:cstheme="majorBidi"/>
          <w:i/>
          <w:spacing w:val="-21"/>
          <w:sz w:val="24"/>
          <w:szCs w:val="24"/>
        </w:rPr>
        <w:t xml:space="preserve"> </w:t>
      </w:r>
      <w:r w:rsidRPr="00B45BFF">
        <w:rPr>
          <w:rFonts w:asciiTheme="majorBidi" w:hAnsiTheme="majorBidi" w:cstheme="majorBidi"/>
          <w:i/>
          <w:sz w:val="24"/>
          <w:szCs w:val="24"/>
        </w:rPr>
        <w:t>they</w:t>
      </w:r>
      <w:r w:rsidRPr="00B45BFF">
        <w:rPr>
          <w:rFonts w:asciiTheme="majorBidi" w:hAnsiTheme="majorBidi" w:cstheme="majorBidi"/>
          <w:i/>
          <w:w w:val="99"/>
          <w:sz w:val="24"/>
          <w:szCs w:val="24"/>
        </w:rPr>
        <w:t xml:space="preserve"> </w:t>
      </w:r>
      <w:r w:rsidRPr="00B45BFF">
        <w:rPr>
          <w:rFonts w:asciiTheme="majorBidi" w:hAnsiTheme="majorBidi" w:cstheme="majorBidi"/>
          <w:i/>
          <w:sz w:val="24"/>
          <w:szCs w:val="24"/>
        </w:rPr>
        <w:t xml:space="preserve">were your own. </w:t>
      </w:r>
    </w:p>
    <w:p w14:paraId="78EDC682" w14:textId="77777777" w:rsidR="00B45BFF" w:rsidRPr="00B45BFF" w:rsidRDefault="00B45BFF" w:rsidP="00B45BFF">
      <w:pPr>
        <w:pStyle w:val="Heading1"/>
        <w:ind w:left="0" w:right="134"/>
        <w:jc w:val="both"/>
        <w:rPr>
          <w:rFonts w:asciiTheme="majorBidi" w:hAnsiTheme="majorBidi" w:cstheme="majorBidi"/>
          <w:iCs/>
        </w:rPr>
      </w:pPr>
      <w:r w:rsidRPr="00B45BFF">
        <w:rPr>
          <w:rFonts w:asciiTheme="majorBidi" w:hAnsiTheme="majorBidi" w:cstheme="majorBidi"/>
          <w:iCs/>
        </w:rPr>
        <w:t>Campus Resources You Might Find</w:t>
      </w:r>
      <w:r w:rsidRPr="00B45BFF">
        <w:rPr>
          <w:rFonts w:asciiTheme="majorBidi" w:hAnsiTheme="majorBidi" w:cstheme="majorBidi"/>
          <w:iCs/>
          <w:spacing w:val="-8"/>
        </w:rPr>
        <w:t xml:space="preserve"> </w:t>
      </w:r>
      <w:r w:rsidRPr="00B45BFF">
        <w:rPr>
          <w:rFonts w:asciiTheme="majorBidi" w:hAnsiTheme="majorBidi" w:cstheme="majorBidi"/>
          <w:iCs/>
        </w:rPr>
        <w:t>Helpful</w:t>
      </w:r>
    </w:p>
    <w:p w14:paraId="54E564DB" w14:textId="77777777" w:rsidR="00B45BFF" w:rsidRPr="00B45BFF" w:rsidRDefault="00B45BFF" w:rsidP="00B45BFF">
      <w:pPr>
        <w:pStyle w:val="BodyText"/>
        <w:spacing w:before="118"/>
        <w:ind w:right="134"/>
        <w:jc w:val="both"/>
        <w:rPr>
          <w:rFonts w:asciiTheme="majorBidi" w:hAnsiTheme="majorBidi" w:cstheme="majorBidi"/>
          <w:sz w:val="24"/>
          <w:szCs w:val="24"/>
        </w:rPr>
      </w:pPr>
      <w:r w:rsidRPr="00B45BFF">
        <w:rPr>
          <w:rFonts w:asciiTheme="majorBidi" w:hAnsiTheme="majorBidi" w:cstheme="majorBidi"/>
          <w:b/>
          <w:sz w:val="24"/>
          <w:szCs w:val="24"/>
        </w:rPr>
        <w:t xml:space="preserve">Each other: </w:t>
      </w:r>
      <w:r w:rsidRPr="00B45BFF">
        <w:rPr>
          <w:rFonts w:asciiTheme="majorBidi" w:hAnsiTheme="majorBidi" w:cstheme="majorBidi"/>
          <w:sz w:val="24"/>
          <w:szCs w:val="24"/>
        </w:rPr>
        <w:t>If you find the reading overwhelming, it may help to form a reading group to divide</w:t>
      </w:r>
      <w:r w:rsidRPr="00B45BFF">
        <w:rPr>
          <w:rFonts w:asciiTheme="majorBidi" w:hAnsiTheme="majorBidi" w:cstheme="majorBidi"/>
          <w:spacing w:val="-17"/>
          <w:sz w:val="24"/>
          <w:szCs w:val="24"/>
        </w:rPr>
        <w:t xml:space="preserve"> </w:t>
      </w:r>
      <w:r w:rsidRPr="00B45BFF">
        <w:rPr>
          <w:rFonts w:asciiTheme="majorBidi" w:hAnsiTheme="majorBidi" w:cstheme="majorBidi"/>
          <w:sz w:val="24"/>
          <w:szCs w:val="24"/>
        </w:rPr>
        <w:t>and</w:t>
      </w:r>
      <w:r w:rsidRPr="00B45BFF">
        <w:rPr>
          <w:rFonts w:asciiTheme="majorBidi" w:hAnsiTheme="majorBidi" w:cstheme="majorBidi"/>
          <w:w w:val="99"/>
          <w:sz w:val="24"/>
          <w:szCs w:val="24"/>
        </w:rPr>
        <w:t xml:space="preserve"> </w:t>
      </w:r>
      <w:r w:rsidRPr="00B45BFF">
        <w:rPr>
          <w:rFonts w:asciiTheme="majorBidi" w:hAnsiTheme="majorBidi" w:cstheme="majorBidi"/>
          <w:sz w:val="24"/>
          <w:szCs w:val="24"/>
        </w:rPr>
        <w:t>conquer it. Remember: Learning is a collective process and knowledge is built upon collaborative effort.</w:t>
      </w:r>
    </w:p>
    <w:p w14:paraId="7F5B1AAB" w14:textId="2D0BE8D3" w:rsidR="00B45BFF" w:rsidRPr="00B45BFF" w:rsidRDefault="00B45BFF" w:rsidP="00B45BFF">
      <w:pPr>
        <w:pStyle w:val="BodyText"/>
        <w:spacing w:before="119"/>
        <w:ind w:right="134"/>
        <w:jc w:val="both"/>
        <w:rPr>
          <w:rFonts w:asciiTheme="majorBidi" w:hAnsiTheme="majorBidi" w:cstheme="majorBidi"/>
          <w:sz w:val="24"/>
          <w:szCs w:val="24"/>
        </w:rPr>
      </w:pPr>
      <w:r w:rsidRPr="00B45BFF">
        <w:rPr>
          <w:rFonts w:asciiTheme="majorBidi" w:hAnsiTheme="majorBidi" w:cstheme="majorBidi"/>
          <w:b/>
          <w:sz w:val="24"/>
          <w:szCs w:val="24"/>
        </w:rPr>
        <w:t xml:space="preserve">Me: </w:t>
      </w:r>
      <w:r w:rsidRPr="00B45BFF">
        <w:rPr>
          <w:rFonts w:asciiTheme="majorBidi" w:hAnsiTheme="majorBidi" w:cstheme="majorBidi"/>
          <w:sz w:val="24"/>
          <w:szCs w:val="24"/>
        </w:rPr>
        <w:t xml:space="preserve">I hold regular weekly office </w:t>
      </w:r>
      <w:r w:rsidR="00D90EE6" w:rsidRPr="00B45BFF">
        <w:rPr>
          <w:rFonts w:asciiTheme="majorBidi" w:hAnsiTheme="majorBidi" w:cstheme="majorBidi"/>
          <w:sz w:val="24"/>
          <w:szCs w:val="24"/>
        </w:rPr>
        <w:t>hours and</w:t>
      </w:r>
      <w:r w:rsidRPr="00B45BFF">
        <w:rPr>
          <w:rFonts w:asciiTheme="majorBidi" w:hAnsiTheme="majorBidi" w:cstheme="majorBidi"/>
          <w:sz w:val="24"/>
          <w:szCs w:val="24"/>
        </w:rPr>
        <w:t xml:space="preserve"> can also make appointments if you have a conflict. E-mail</w:t>
      </w:r>
      <w:r w:rsidRPr="00B45BFF">
        <w:rPr>
          <w:rFonts w:asciiTheme="majorBidi" w:hAnsiTheme="majorBidi" w:cstheme="majorBidi"/>
          <w:spacing w:val="-20"/>
          <w:sz w:val="24"/>
          <w:szCs w:val="24"/>
        </w:rPr>
        <w:t xml:space="preserve"> </w:t>
      </w:r>
      <w:r w:rsidRPr="00B45BFF">
        <w:rPr>
          <w:rFonts w:asciiTheme="majorBidi" w:hAnsiTheme="majorBidi" w:cstheme="majorBidi"/>
          <w:sz w:val="24"/>
          <w:szCs w:val="24"/>
        </w:rPr>
        <w:t>is</w:t>
      </w:r>
      <w:r w:rsidRPr="00B45BFF">
        <w:rPr>
          <w:rFonts w:asciiTheme="majorBidi" w:hAnsiTheme="majorBidi" w:cstheme="majorBidi"/>
          <w:w w:val="99"/>
          <w:sz w:val="24"/>
          <w:szCs w:val="24"/>
        </w:rPr>
        <w:t xml:space="preserve"> </w:t>
      </w:r>
      <w:r w:rsidRPr="00B45BFF">
        <w:rPr>
          <w:rFonts w:asciiTheme="majorBidi" w:hAnsiTheme="majorBidi" w:cstheme="majorBidi"/>
          <w:sz w:val="24"/>
          <w:szCs w:val="24"/>
        </w:rPr>
        <w:t xml:space="preserve">generally the best way to reach me, but some time constraints may </w:t>
      </w:r>
      <w:r w:rsidR="00D90EE6" w:rsidRPr="00B45BFF">
        <w:rPr>
          <w:rFonts w:asciiTheme="majorBidi" w:hAnsiTheme="majorBidi" w:cstheme="majorBidi"/>
          <w:sz w:val="24"/>
          <w:szCs w:val="24"/>
        </w:rPr>
        <w:t>apply</w:t>
      </w:r>
      <w:r w:rsidRPr="00B45BFF">
        <w:rPr>
          <w:rFonts w:asciiTheme="majorBidi" w:hAnsiTheme="majorBidi" w:cstheme="majorBidi"/>
          <w:sz w:val="24"/>
          <w:szCs w:val="24"/>
        </w:rPr>
        <w:t xml:space="preserve"> such as last-minute questions for an assignment which due date is the following day.  </w:t>
      </w:r>
    </w:p>
    <w:p w14:paraId="651B0EA6" w14:textId="77777777" w:rsidR="00B45BFF" w:rsidRPr="00B45BFF" w:rsidRDefault="00B45BFF" w:rsidP="00B45BFF">
      <w:pPr>
        <w:pStyle w:val="BodyText"/>
        <w:ind w:right="134"/>
        <w:jc w:val="both"/>
        <w:rPr>
          <w:rFonts w:asciiTheme="majorBidi" w:hAnsiTheme="majorBidi" w:cstheme="majorBidi"/>
          <w:sz w:val="24"/>
          <w:szCs w:val="24"/>
        </w:rPr>
      </w:pPr>
      <w:r w:rsidRPr="00B45BFF">
        <w:rPr>
          <w:rFonts w:asciiTheme="majorBidi" w:hAnsiTheme="majorBidi" w:cstheme="majorBidi"/>
          <w:b/>
          <w:sz w:val="24"/>
          <w:szCs w:val="24"/>
        </w:rPr>
        <w:t xml:space="preserve">Tech Bar: </w:t>
      </w:r>
      <w:r w:rsidRPr="00B45BFF">
        <w:rPr>
          <w:rFonts w:asciiTheme="majorBidi" w:hAnsiTheme="majorBidi" w:cstheme="majorBidi"/>
          <w:sz w:val="24"/>
          <w:szCs w:val="24"/>
        </w:rPr>
        <w:t>If you have any difficulties with Moodle, please ask for help at the Tech Bar on</w:t>
      </w:r>
      <w:r w:rsidRPr="00B45BFF">
        <w:rPr>
          <w:rFonts w:asciiTheme="majorBidi" w:hAnsiTheme="majorBidi" w:cstheme="majorBidi"/>
          <w:spacing w:val="-18"/>
          <w:sz w:val="24"/>
          <w:szCs w:val="24"/>
        </w:rPr>
        <w:t xml:space="preserve"> </w:t>
      </w:r>
      <w:r w:rsidRPr="00B45BFF">
        <w:rPr>
          <w:rFonts w:asciiTheme="majorBidi" w:hAnsiTheme="majorBidi" w:cstheme="majorBidi"/>
          <w:sz w:val="24"/>
          <w:szCs w:val="24"/>
        </w:rPr>
        <w:t>the</w:t>
      </w:r>
      <w:r w:rsidRPr="00B45BFF">
        <w:rPr>
          <w:rFonts w:asciiTheme="majorBidi" w:hAnsiTheme="majorBidi" w:cstheme="majorBidi"/>
          <w:w w:val="99"/>
          <w:sz w:val="24"/>
          <w:szCs w:val="24"/>
        </w:rPr>
        <w:t xml:space="preserve"> </w:t>
      </w:r>
      <w:r w:rsidRPr="00B45BFF">
        <w:rPr>
          <w:rFonts w:asciiTheme="majorBidi" w:hAnsiTheme="majorBidi" w:cstheme="majorBidi"/>
          <w:sz w:val="24"/>
          <w:szCs w:val="24"/>
        </w:rPr>
        <w:t xml:space="preserve">first floor of Canaday. </w:t>
      </w:r>
    </w:p>
    <w:p w14:paraId="5A0DF24F" w14:textId="77777777" w:rsidR="00B45BFF" w:rsidRPr="00B45BFF" w:rsidRDefault="00B45BFF" w:rsidP="00B45BFF">
      <w:pPr>
        <w:pStyle w:val="BodyText"/>
        <w:jc w:val="both"/>
        <w:rPr>
          <w:rFonts w:asciiTheme="majorBidi" w:hAnsiTheme="majorBidi" w:cstheme="majorBidi"/>
          <w:sz w:val="24"/>
          <w:szCs w:val="24"/>
        </w:rPr>
      </w:pPr>
      <w:r w:rsidRPr="00B45BFF">
        <w:rPr>
          <w:rFonts w:asciiTheme="majorBidi" w:hAnsiTheme="majorBidi" w:cstheme="majorBidi"/>
          <w:b/>
          <w:sz w:val="24"/>
          <w:szCs w:val="24"/>
        </w:rPr>
        <w:t xml:space="preserve">Writing Center: </w:t>
      </w:r>
      <w:r w:rsidRPr="00B45BFF">
        <w:rPr>
          <w:rFonts w:asciiTheme="majorBidi" w:hAnsiTheme="majorBidi" w:cstheme="majorBidi"/>
          <w:sz w:val="24"/>
          <w:szCs w:val="24"/>
        </w:rPr>
        <w:t>The writing center on the second floor of Canaday can help you at any stage of any</w:t>
      </w:r>
      <w:r w:rsidRPr="00B45BFF">
        <w:rPr>
          <w:rFonts w:asciiTheme="majorBidi" w:hAnsiTheme="majorBidi" w:cstheme="majorBidi"/>
          <w:spacing w:val="-17"/>
          <w:sz w:val="24"/>
          <w:szCs w:val="24"/>
        </w:rPr>
        <w:t xml:space="preserve"> </w:t>
      </w:r>
      <w:r w:rsidRPr="00B45BFF">
        <w:rPr>
          <w:rFonts w:asciiTheme="majorBidi" w:hAnsiTheme="majorBidi" w:cstheme="majorBidi"/>
          <w:sz w:val="24"/>
          <w:szCs w:val="24"/>
        </w:rPr>
        <w:t>kind</w:t>
      </w:r>
      <w:r w:rsidRPr="00B45BFF">
        <w:rPr>
          <w:rFonts w:asciiTheme="majorBidi" w:hAnsiTheme="majorBidi" w:cstheme="majorBidi"/>
          <w:w w:val="99"/>
          <w:sz w:val="24"/>
          <w:szCs w:val="24"/>
        </w:rPr>
        <w:t xml:space="preserve"> </w:t>
      </w:r>
      <w:r w:rsidRPr="00B45BFF">
        <w:rPr>
          <w:rFonts w:asciiTheme="majorBidi" w:hAnsiTheme="majorBidi" w:cstheme="majorBidi"/>
          <w:sz w:val="24"/>
          <w:szCs w:val="24"/>
        </w:rPr>
        <w:t xml:space="preserve">of writing project, from course papers, to application letters, to short stories. </w:t>
      </w:r>
      <w:r w:rsidRPr="00B45BFF">
        <w:rPr>
          <w:rFonts w:asciiTheme="majorBidi" w:hAnsiTheme="majorBidi" w:cstheme="majorBidi"/>
          <w:i/>
          <w:sz w:val="24"/>
          <w:szCs w:val="24"/>
        </w:rPr>
        <w:t xml:space="preserve">All </w:t>
      </w:r>
      <w:r w:rsidRPr="00B45BFF">
        <w:rPr>
          <w:rFonts w:asciiTheme="majorBidi" w:hAnsiTheme="majorBidi" w:cstheme="majorBidi"/>
          <w:sz w:val="24"/>
          <w:szCs w:val="24"/>
        </w:rPr>
        <w:t>writers benefit</w:t>
      </w:r>
      <w:r w:rsidRPr="00B45BFF">
        <w:rPr>
          <w:rFonts w:asciiTheme="majorBidi" w:hAnsiTheme="majorBidi" w:cstheme="majorBidi"/>
          <w:spacing w:val="-15"/>
          <w:sz w:val="24"/>
          <w:szCs w:val="24"/>
        </w:rPr>
        <w:t xml:space="preserve"> </w:t>
      </w:r>
      <w:r w:rsidRPr="00B45BFF">
        <w:rPr>
          <w:rFonts w:asciiTheme="majorBidi" w:hAnsiTheme="majorBidi" w:cstheme="majorBidi"/>
          <w:sz w:val="24"/>
          <w:szCs w:val="24"/>
        </w:rPr>
        <w:t>from</w:t>
      </w:r>
      <w:r w:rsidRPr="00B45BFF">
        <w:rPr>
          <w:rFonts w:asciiTheme="majorBidi" w:hAnsiTheme="majorBidi" w:cstheme="majorBidi"/>
          <w:w w:val="99"/>
          <w:sz w:val="24"/>
          <w:szCs w:val="24"/>
        </w:rPr>
        <w:t xml:space="preserve"> </w:t>
      </w:r>
      <w:r w:rsidRPr="00B45BFF">
        <w:rPr>
          <w:rFonts w:asciiTheme="majorBidi" w:hAnsiTheme="majorBidi" w:cstheme="majorBidi"/>
          <w:sz w:val="24"/>
          <w:szCs w:val="24"/>
        </w:rPr>
        <w:t>feedback on their work, and this is a good place to</w:t>
      </w:r>
      <w:r w:rsidRPr="00B45BFF">
        <w:rPr>
          <w:rFonts w:asciiTheme="majorBidi" w:hAnsiTheme="majorBidi" w:cstheme="majorBidi"/>
          <w:spacing w:val="-10"/>
          <w:sz w:val="24"/>
          <w:szCs w:val="24"/>
        </w:rPr>
        <w:t xml:space="preserve"> </w:t>
      </w:r>
      <w:r w:rsidRPr="00B45BFF">
        <w:rPr>
          <w:rFonts w:asciiTheme="majorBidi" w:hAnsiTheme="majorBidi" w:cstheme="majorBidi"/>
          <w:sz w:val="24"/>
          <w:szCs w:val="24"/>
        </w:rPr>
        <w:t>start.</w:t>
      </w:r>
    </w:p>
    <w:p w14:paraId="6415B224" w14:textId="77777777" w:rsidR="00B45BFF" w:rsidRPr="00B45BFF" w:rsidRDefault="00B45BFF" w:rsidP="00B45BFF">
      <w:pPr>
        <w:pStyle w:val="BodyText"/>
        <w:ind w:right="134"/>
        <w:jc w:val="both"/>
        <w:rPr>
          <w:rFonts w:asciiTheme="majorBidi" w:hAnsiTheme="majorBidi" w:cstheme="majorBidi"/>
          <w:sz w:val="24"/>
          <w:szCs w:val="24"/>
        </w:rPr>
      </w:pPr>
      <w:r w:rsidRPr="00B45BFF">
        <w:rPr>
          <w:rFonts w:asciiTheme="majorBidi" w:hAnsiTheme="majorBidi" w:cstheme="majorBidi"/>
          <w:b/>
          <w:sz w:val="24"/>
          <w:szCs w:val="24"/>
        </w:rPr>
        <w:t xml:space="preserve">Peer Mentor: </w:t>
      </w:r>
      <w:r w:rsidRPr="00B45BFF">
        <w:rPr>
          <w:rFonts w:asciiTheme="majorBidi" w:hAnsiTheme="majorBidi" w:cstheme="majorBidi"/>
          <w:sz w:val="24"/>
          <w:szCs w:val="24"/>
        </w:rPr>
        <w:t>College can be a big change from the academic environments you have</w:t>
      </w:r>
      <w:r w:rsidRPr="00B45BFF">
        <w:rPr>
          <w:rFonts w:asciiTheme="majorBidi" w:hAnsiTheme="majorBidi" w:cstheme="majorBidi"/>
          <w:spacing w:val="-11"/>
          <w:sz w:val="24"/>
          <w:szCs w:val="24"/>
        </w:rPr>
        <w:t xml:space="preserve"> </w:t>
      </w:r>
      <w:r w:rsidRPr="00B45BFF">
        <w:rPr>
          <w:rFonts w:asciiTheme="majorBidi" w:hAnsiTheme="majorBidi" w:cstheme="majorBidi"/>
          <w:sz w:val="24"/>
          <w:szCs w:val="24"/>
        </w:rPr>
        <w:t>experienced</w:t>
      </w:r>
      <w:r w:rsidRPr="00B45BFF">
        <w:rPr>
          <w:rFonts w:asciiTheme="majorBidi" w:hAnsiTheme="majorBidi" w:cstheme="majorBidi"/>
          <w:w w:val="99"/>
          <w:sz w:val="24"/>
          <w:szCs w:val="24"/>
        </w:rPr>
        <w:t xml:space="preserve"> </w:t>
      </w:r>
      <w:r w:rsidRPr="00B45BFF">
        <w:rPr>
          <w:rFonts w:asciiTheme="majorBidi" w:hAnsiTheme="majorBidi" w:cstheme="majorBidi"/>
          <w:sz w:val="24"/>
          <w:szCs w:val="24"/>
        </w:rPr>
        <w:t>previously. If you are feeling overwhelmed or want advice on things like taking notes, reading</w:t>
      </w:r>
      <w:r w:rsidRPr="00B45BFF">
        <w:rPr>
          <w:rFonts w:asciiTheme="majorBidi" w:hAnsiTheme="majorBidi" w:cstheme="majorBidi"/>
          <w:spacing w:val="-14"/>
          <w:sz w:val="24"/>
          <w:szCs w:val="24"/>
        </w:rPr>
        <w:t xml:space="preserve"> </w:t>
      </w:r>
      <w:r w:rsidRPr="00B45BFF">
        <w:rPr>
          <w:rFonts w:asciiTheme="majorBidi" w:hAnsiTheme="majorBidi" w:cstheme="majorBidi"/>
          <w:sz w:val="24"/>
          <w:szCs w:val="24"/>
        </w:rPr>
        <w:t>more</w:t>
      </w:r>
      <w:r w:rsidRPr="00B45BFF">
        <w:rPr>
          <w:rFonts w:asciiTheme="majorBidi" w:hAnsiTheme="majorBidi" w:cstheme="majorBidi"/>
          <w:w w:val="99"/>
          <w:sz w:val="24"/>
          <w:szCs w:val="24"/>
        </w:rPr>
        <w:t xml:space="preserve"> </w:t>
      </w:r>
      <w:r w:rsidRPr="00B45BFF">
        <w:rPr>
          <w:rFonts w:asciiTheme="majorBidi" w:hAnsiTheme="majorBidi" w:cstheme="majorBidi"/>
          <w:sz w:val="24"/>
          <w:szCs w:val="24"/>
        </w:rPr>
        <w:t>efficiently, etc., try talking with a peer mentor. See here:</w:t>
      </w:r>
      <w:r w:rsidRPr="00B45BFF">
        <w:rPr>
          <w:rFonts w:asciiTheme="majorBidi" w:hAnsiTheme="majorBidi" w:cstheme="majorBidi"/>
          <w:spacing w:val="-20"/>
          <w:sz w:val="24"/>
          <w:szCs w:val="24"/>
        </w:rPr>
        <w:t xml:space="preserve"> </w:t>
      </w:r>
      <w:hyperlink r:id="rId11">
        <w:r w:rsidRPr="00B45BFF">
          <w:rPr>
            <w:rFonts w:asciiTheme="majorBidi" w:hAnsiTheme="majorBidi" w:cstheme="majorBidi"/>
            <w:sz w:val="24"/>
            <w:szCs w:val="24"/>
          </w:rPr>
          <w:t>http://www.brynmawr.edu/pms/index.html</w:t>
        </w:r>
      </w:hyperlink>
    </w:p>
    <w:p w14:paraId="2F5FE911" w14:textId="77777777" w:rsidR="00B45BFF" w:rsidRPr="00B45BFF" w:rsidRDefault="00B45BFF" w:rsidP="00B45BFF">
      <w:pPr>
        <w:pStyle w:val="BodyText"/>
        <w:spacing w:before="119"/>
        <w:ind w:right="134"/>
        <w:jc w:val="both"/>
        <w:rPr>
          <w:rFonts w:asciiTheme="majorBidi" w:hAnsiTheme="majorBidi" w:cstheme="majorBidi"/>
          <w:sz w:val="24"/>
          <w:szCs w:val="24"/>
        </w:rPr>
      </w:pPr>
      <w:r w:rsidRPr="00B45BFF">
        <w:rPr>
          <w:rFonts w:asciiTheme="majorBidi" w:hAnsiTheme="majorBidi" w:cstheme="majorBidi"/>
          <w:b/>
          <w:sz w:val="24"/>
          <w:szCs w:val="24"/>
        </w:rPr>
        <w:t xml:space="preserve">Your Dean: </w:t>
      </w:r>
      <w:r w:rsidRPr="00B45BFF">
        <w:rPr>
          <w:rFonts w:asciiTheme="majorBidi" w:hAnsiTheme="majorBidi" w:cstheme="majorBidi"/>
          <w:sz w:val="24"/>
          <w:szCs w:val="24"/>
        </w:rPr>
        <w:t>If you are struggling academically or facing a prolonged illness, a family emergency, or</w:t>
      </w:r>
      <w:r w:rsidRPr="00B45BFF">
        <w:rPr>
          <w:rFonts w:asciiTheme="majorBidi" w:hAnsiTheme="majorBidi" w:cstheme="majorBidi"/>
          <w:spacing w:val="-17"/>
          <w:sz w:val="24"/>
          <w:szCs w:val="24"/>
        </w:rPr>
        <w:t xml:space="preserve"> </w:t>
      </w:r>
      <w:r w:rsidRPr="00B45BFF">
        <w:rPr>
          <w:rFonts w:asciiTheme="majorBidi" w:hAnsiTheme="majorBidi" w:cstheme="majorBidi"/>
          <w:sz w:val="24"/>
          <w:szCs w:val="24"/>
        </w:rPr>
        <w:t>any</w:t>
      </w:r>
      <w:r w:rsidRPr="00B45BFF">
        <w:rPr>
          <w:rFonts w:asciiTheme="majorBidi" w:hAnsiTheme="majorBidi" w:cstheme="majorBidi"/>
          <w:w w:val="99"/>
          <w:sz w:val="24"/>
          <w:szCs w:val="24"/>
        </w:rPr>
        <w:t xml:space="preserve"> </w:t>
      </w:r>
      <w:r w:rsidRPr="00B45BFF">
        <w:rPr>
          <w:rFonts w:asciiTheme="majorBidi" w:hAnsiTheme="majorBidi" w:cstheme="majorBidi"/>
          <w:sz w:val="24"/>
          <w:szCs w:val="24"/>
        </w:rPr>
        <w:t>other issue affecting your academic work, please contact your dean for advice and</w:t>
      </w:r>
      <w:r w:rsidRPr="00B45BFF">
        <w:rPr>
          <w:rFonts w:asciiTheme="majorBidi" w:hAnsiTheme="majorBidi" w:cstheme="majorBidi"/>
          <w:spacing w:val="-17"/>
          <w:sz w:val="24"/>
          <w:szCs w:val="24"/>
        </w:rPr>
        <w:t xml:space="preserve"> </w:t>
      </w:r>
      <w:r w:rsidRPr="00B45BFF">
        <w:rPr>
          <w:rFonts w:asciiTheme="majorBidi" w:hAnsiTheme="majorBidi" w:cstheme="majorBidi"/>
          <w:sz w:val="24"/>
          <w:szCs w:val="24"/>
        </w:rPr>
        <w:t xml:space="preserve">assistance. </w:t>
      </w:r>
    </w:p>
    <w:p w14:paraId="0D7D10CA" w14:textId="77777777" w:rsidR="00B45BFF" w:rsidRPr="00B45BFF" w:rsidRDefault="00B45BFF" w:rsidP="00B45BFF">
      <w:pPr>
        <w:pStyle w:val="BodyText"/>
        <w:spacing w:before="119"/>
        <w:ind w:right="134"/>
        <w:jc w:val="both"/>
        <w:rPr>
          <w:rFonts w:asciiTheme="majorBidi" w:hAnsiTheme="majorBidi" w:cstheme="majorBidi"/>
          <w:sz w:val="24"/>
          <w:szCs w:val="24"/>
        </w:rPr>
      </w:pPr>
      <w:r w:rsidRPr="00B45BFF">
        <w:rPr>
          <w:rFonts w:asciiTheme="majorBidi" w:hAnsiTheme="majorBidi" w:cstheme="majorBidi"/>
          <w:b/>
          <w:bCs/>
          <w:color w:val="000000" w:themeColor="text1"/>
          <w:sz w:val="24"/>
          <w:szCs w:val="24"/>
        </w:rPr>
        <w:t xml:space="preserve">Access Service: </w:t>
      </w:r>
      <w:r w:rsidRPr="00B45BFF">
        <w:rPr>
          <w:rFonts w:asciiTheme="majorBidi" w:hAnsiTheme="majorBidi" w:cstheme="majorBidi"/>
          <w:sz w:val="24"/>
          <w:szCs w:val="24"/>
        </w:rPr>
        <w:t xml:space="preserve">Bryn Mawr College welcomes the full participation of individuals with disabilities in all aspects of campus life. The Access Services office in Guild Hall provides support and reasonable accommodations for eligible students, employees, and guests with disabilities. Individuals who think they may need accommodations because of a learning, physical, or psychological disability are encouraged to contact, Deb Alder, Coordinator of Access Services (610-526-7351 or </w:t>
      </w:r>
      <w:hyperlink r:id="rId12" w:history="1">
        <w:r w:rsidRPr="00B45BFF">
          <w:rPr>
            <w:rStyle w:val="Hyperlink"/>
            <w:rFonts w:asciiTheme="majorBidi" w:hAnsiTheme="majorBidi" w:cstheme="majorBidi"/>
            <w:sz w:val="24"/>
            <w:szCs w:val="24"/>
          </w:rPr>
          <w:t>dalder@brynmawr.edu</w:t>
        </w:r>
      </w:hyperlink>
      <w:r w:rsidRPr="00B45BFF">
        <w:rPr>
          <w:rStyle w:val="Hyperlink"/>
          <w:rFonts w:asciiTheme="majorBidi" w:hAnsiTheme="majorBidi" w:cstheme="majorBidi"/>
          <w:sz w:val="24"/>
          <w:szCs w:val="24"/>
        </w:rPr>
        <w:t xml:space="preserve">) </w:t>
      </w:r>
      <w:r w:rsidRPr="00B45BFF">
        <w:rPr>
          <w:rFonts w:asciiTheme="majorBidi" w:hAnsiTheme="majorBidi" w:cstheme="majorBidi"/>
          <w:sz w:val="24"/>
          <w:szCs w:val="24"/>
        </w:rPr>
        <w:t>as early as possible to discuss their concerns. I strongly encourage you to reach out to Deb Alder if you would like to verify your eligibility for reasonable academic accommodations. I would appreciate it if you</w:t>
      </w:r>
      <w:r w:rsidRPr="00B45BFF">
        <w:rPr>
          <w:rFonts w:asciiTheme="majorBidi" w:hAnsiTheme="majorBidi" w:cstheme="majorBidi"/>
          <w:spacing w:val="-14"/>
          <w:sz w:val="24"/>
          <w:szCs w:val="24"/>
        </w:rPr>
        <w:t xml:space="preserve"> </w:t>
      </w:r>
      <w:r w:rsidRPr="00B45BFF">
        <w:rPr>
          <w:rFonts w:asciiTheme="majorBidi" w:hAnsiTheme="majorBidi" w:cstheme="majorBidi"/>
          <w:sz w:val="24"/>
          <w:szCs w:val="24"/>
        </w:rPr>
        <w:t>would</w:t>
      </w:r>
      <w:r w:rsidRPr="00B45BFF">
        <w:rPr>
          <w:rFonts w:asciiTheme="majorBidi" w:hAnsiTheme="majorBidi" w:cstheme="majorBidi"/>
          <w:w w:val="99"/>
          <w:sz w:val="24"/>
          <w:szCs w:val="24"/>
        </w:rPr>
        <w:t xml:space="preserve"> </w:t>
      </w:r>
      <w:r w:rsidRPr="00B45BFF">
        <w:rPr>
          <w:rFonts w:asciiTheme="majorBidi" w:hAnsiTheme="majorBidi" w:cstheme="majorBidi"/>
          <w:sz w:val="24"/>
          <w:szCs w:val="24"/>
        </w:rPr>
        <w:t xml:space="preserve">contact me </w:t>
      </w:r>
      <w:r w:rsidRPr="00B45BFF">
        <w:rPr>
          <w:rFonts w:asciiTheme="majorBidi" w:hAnsiTheme="majorBidi" w:cstheme="majorBidi"/>
          <w:i/>
          <w:sz w:val="24"/>
          <w:szCs w:val="24"/>
        </w:rPr>
        <w:t xml:space="preserve">early </w:t>
      </w:r>
      <w:r w:rsidRPr="00B45BFF">
        <w:rPr>
          <w:rFonts w:asciiTheme="majorBidi" w:hAnsiTheme="majorBidi" w:cstheme="majorBidi"/>
          <w:sz w:val="24"/>
          <w:szCs w:val="24"/>
        </w:rPr>
        <w:t>in the semester as well knowing that I will keep whatever we discuss</w:t>
      </w:r>
      <w:r w:rsidRPr="00B45BFF">
        <w:rPr>
          <w:rFonts w:asciiTheme="majorBidi" w:hAnsiTheme="majorBidi" w:cstheme="majorBidi"/>
          <w:spacing w:val="-8"/>
          <w:sz w:val="24"/>
          <w:szCs w:val="24"/>
        </w:rPr>
        <w:t xml:space="preserve"> </w:t>
      </w:r>
      <w:r w:rsidRPr="00B45BFF">
        <w:rPr>
          <w:rFonts w:asciiTheme="majorBidi" w:hAnsiTheme="majorBidi" w:cstheme="majorBidi"/>
          <w:sz w:val="24"/>
          <w:szCs w:val="24"/>
        </w:rPr>
        <w:t>confidential.</w:t>
      </w:r>
    </w:p>
    <w:p w14:paraId="11F9C02C" w14:textId="77777777" w:rsidR="00345E59" w:rsidRPr="00B45BFF" w:rsidRDefault="00345E59" w:rsidP="00345E59">
      <w:pPr>
        <w:spacing w:before="7"/>
        <w:jc w:val="center"/>
        <w:rPr>
          <w:rFonts w:asciiTheme="majorBidi" w:eastAsia="Times New Roman" w:hAnsiTheme="majorBidi" w:cstheme="majorBidi"/>
          <w:b/>
          <w:bCs/>
          <w:sz w:val="24"/>
          <w:szCs w:val="24"/>
        </w:rPr>
      </w:pPr>
    </w:p>
    <w:p w14:paraId="354E0099" w14:textId="77777777" w:rsidR="00B45BFF" w:rsidRPr="00B45BFF" w:rsidRDefault="00B45BFF" w:rsidP="00345E59">
      <w:pPr>
        <w:spacing w:before="7"/>
        <w:jc w:val="center"/>
        <w:rPr>
          <w:rFonts w:asciiTheme="majorBidi" w:eastAsia="Times New Roman" w:hAnsiTheme="majorBidi" w:cstheme="majorBidi"/>
          <w:b/>
          <w:bCs/>
          <w:sz w:val="24"/>
          <w:szCs w:val="24"/>
        </w:rPr>
      </w:pPr>
    </w:p>
    <w:p w14:paraId="488C6A04" w14:textId="3F713A38" w:rsidR="00345E59" w:rsidRPr="00B45BFF" w:rsidRDefault="00345E59" w:rsidP="00345E59">
      <w:pPr>
        <w:spacing w:before="7"/>
        <w:jc w:val="center"/>
        <w:rPr>
          <w:rFonts w:asciiTheme="majorBidi" w:eastAsia="Times New Roman" w:hAnsiTheme="majorBidi" w:cstheme="majorBidi"/>
          <w:b/>
          <w:bCs/>
          <w:sz w:val="24"/>
          <w:szCs w:val="24"/>
        </w:rPr>
      </w:pPr>
      <w:r w:rsidRPr="00B45BFF">
        <w:rPr>
          <w:rFonts w:asciiTheme="majorBidi" w:eastAsia="Times New Roman" w:hAnsiTheme="majorBidi" w:cstheme="majorBidi"/>
          <w:b/>
          <w:bCs/>
          <w:sz w:val="24"/>
          <w:szCs w:val="24"/>
        </w:rPr>
        <w:lastRenderedPageBreak/>
        <w:t>Weekly Reading Schedule</w:t>
      </w:r>
    </w:p>
    <w:p w14:paraId="4DCC015B" w14:textId="49544BA7" w:rsidR="00345E59" w:rsidRPr="00B45BFF" w:rsidRDefault="00345E59" w:rsidP="00345E59">
      <w:pPr>
        <w:spacing w:before="7"/>
        <w:jc w:val="both"/>
        <w:rPr>
          <w:rFonts w:asciiTheme="majorBidi" w:eastAsia="Times New Roman" w:hAnsiTheme="majorBidi" w:cstheme="majorBidi"/>
          <w:sz w:val="24"/>
          <w:szCs w:val="24"/>
        </w:rPr>
      </w:pPr>
      <w:r w:rsidRPr="00B45BFF">
        <w:rPr>
          <w:rFonts w:asciiTheme="majorBidi" w:eastAsia="Times New Roman" w:hAnsiTheme="majorBidi" w:cstheme="majorBidi"/>
          <w:sz w:val="24"/>
          <w:szCs w:val="24"/>
        </w:rPr>
        <w:t xml:space="preserve">The following illustrates the weekly subjects/topics and the required readings. The dates for screening documentaries/films also are shown here. Readings should be completed prior to the class lectures. All dates are </w:t>
      </w:r>
      <w:r w:rsidR="00D90EE6" w:rsidRPr="00B45BFF">
        <w:rPr>
          <w:rFonts w:asciiTheme="majorBidi" w:eastAsia="Times New Roman" w:hAnsiTheme="majorBidi" w:cstheme="majorBidi"/>
          <w:sz w:val="24"/>
          <w:szCs w:val="24"/>
        </w:rPr>
        <w:t>approximating</w:t>
      </w:r>
      <w:r w:rsidRPr="00B45BFF">
        <w:rPr>
          <w:rFonts w:asciiTheme="majorBidi" w:eastAsia="Times New Roman" w:hAnsiTheme="majorBidi" w:cstheme="majorBidi"/>
          <w:sz w:val="24"/>
          <w:szCs w:val="24"/>
        </w:rPr>
        <w:t xml:space="preserve"> and subject to change. Students will be adequately informed should any scheduling changes occur. </w:t>
      </w:r>
    </w:p>
    <w:tbl>
      <w:tblPr>
        <w:tblW w:w="10088" w:type="dxa"/>
        <w:tblInd w:w="95" w:type="dxa"/>
        <w:tblLayout w:type="fixed"/>
        <w:tblCellMar>
          <w:left w:w="0" w:type="dxa"/>
          <w:right w:w="0" w:type="dxa"/>
        </w:tblCellMar>
        <w:tblLook w:val="01E0" w:firstRow="1" w:lastRow="1" w:firstColumn="1" w:lastColumn="1" w:noHBand="0" w:noVBand="0"/>
      </w:tblPr>
      <w:tblGrid>
        <w:gridCol w:w="1610"/>
        <w:gridCol w:w="380"/>
        <w:gridCol w:w="3960"/>
        <w:gridCol w:w="710"/>
        <w:gridCol w:w="3428"/>
      </w:tblGrid>
      <w:tr w:rsidR="00345E59" w:rsidRPr="00B45BFF" w14:paraId="534E1C28" w14:textId="77777777" w:rsidTr="00B22183">
        <w:trPr>
          <w:trHeight w:hRule="exact" w:val="562"/>
        </w:trPr>
        <w:tc>
          <w:tcPr>
            <w:tcW w:w="10088" w:type="dxa"/>
            <w:gridSpan w:val="5"/>
            <w:tcBorders>
              <w:top w:val="single" w:sz="4" w:space="0" w:color="000000"/>
              <w:left w:val="single" w:sz="4" w:space="0" w:color="000000"/>
              <w:bottom w:val="single" w:sz="4" w:space="0" w:color="000000"/>
              <w:right w:val="single" w:sz="4" w:space="0" w:color="000000"/>
            </w:tcBorders>
          </w:tcPr>
          <w:p w14:paraId="265CDB19" w14:textId="77777777" w:rsidR="00345E59" w:rsidRPr="00B45BFF" w:rsidRDefault="00345E59" w:rsidP="009222BC">
            <w:pPr>
              <w:pStyle w:val="TableParagraph"/>
              <w:spacing w:line="273" w:lineRule="exact"/>
              <w:ind w:left="100"/>
              <w:rPr>
                <w:rFonts w:asciiTheme="majorBidi" w:eastAsia="Times New Roman" w:hAnsiTheme="majorBidi" w:cstheme="majorBidi"/>
                <w:b/>
                <w:sz w:val="24"/>
                <w:szCs w:val="24"/>
                <w:u w:val="single"/>
              </w:rPr>
            </w:pPr>
            <w:r w:rsidRPr="00B45BFF">
              <w:rPr>
                <w:rFonts w:asciiTheme="majorBidi" w:hAnsiTheme="majorBidi" w:cstheme="majorBidi"/>
                <w:b/>
                <w:sz w:val="24"/>
                <w:szCs w:val="24"/>
                <w:u w:val="single"/>
              </w:rPr>
              <w:t xml:space="preserve">Week 1: Introduction to the course </w:t>
            </w:r>
          </w:p>
        </w:tc>
      </w:tr>
      <w:tr w:rsidR="00345E59" w:rsidRPr="00B45BFF" w14:paraId="180EC571" w14:textId="77777777" w:rsidTr="00997D3C">
        <w:trPr>
          <w:trHeight w:hRule="exact" w:val="288"/>
        </w:trPr>
        <w:tc>
          <w:tcPr>
            <w:tcW w:w="1610" w:type="dxa"/>
            <w:tcBorders>
              <w:top w:val="single" w:sz="4" w:space="0" w:color="000000"/>
              <w:left w:val="single" w:sz="4" w:space="0" w:color="000000"/>
              <w:bottom w:val="single" w:sz="4" w:space="0" w:color="000000"/>
              <w:right w:val="single" w:sz="4" w:space="0" w:color="000000"/>
            </w:tcBorders>
          </w:tcPr>
          <w:p w14:paraId="769B0EB5" w14:textId="77777777" w:rsidR="00345E59" w:rsidRPr="00B45BFF" w:rsidRDefault="00345E59" w:rsidP="009222B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Date</w:t>
            </w:r>
          </w:p>
        </w:tc>
        <w:tc>
          <w:tcPr>
            <w:tcW w:w="5050" w:type="dxa"/>
            <w:gridSpan w:val="3"/>
            <w:tcBorders>
              <w:top w:val="single" w:sz="4" w:space="0" w:color="000000"/>
              <w:left w:val="single" w:sz="4" w:space="0" w:color="000000"/>
              <w:bottom w:val="single" w:sz="4" w:space="0" w:color="000000"/>
              <w:right w:val="single" w:sz="4" w:space="0" w:color="000000"/>
            </w:tcBorders>
          </w:tcPr>
          <w:p w14:paraId="35903056" w14:textId="77777777" w:rsidR="00345E59" w:rsidRPr="00B45BFF" w:rsidRDefault="00345E59" w:rsidP="009222BC">
            <w:pPr>
              <w:pStyle w:val="TableParagraph"/>
              <w:spacing w:line="273" w:lineRule="exact"/>
              <w:ind w:left="105"/>
              <w:rPr>
                <w:rFonts w:asciiTheme="majorBidi" w:eastAsia="Times New Roman" w:hAnsiTheme="majorBidi" w:cstheme="majorBidi"/>
                <w:sz w:val="24"/>
                <w:szCs w:val="24"/>
              </w:rPr>
            </w:pPr>
            <w:r w:rsidRPr="00B45BFF">
              <w:rPr>
                <w:rFonts w:asciiTheme="majorBidi" w:hAnsiTheme="majorBidi" w:cstheme="majorBidi"/>
                <w:b/>
                <w:sz w:val="24"/>
                <w:szCs w:val="24"/>
              </w:rPr>
              <w:t>Daily Reading</w:t>
            </w:r>
            <w:r w:rsidRPr="00B45BFF">
              <w:rPr>
                <w:rFonts w:asciiTheme="majorBidi" w:hAnsiTheme="majorBidi" w:cstheme="majorBidi"/>
                <w:b/>
                <w:spacing w:val="-6"/>
                <w:sz w:val="24"/>
                <w:szCs w:val="24"/>
              </w:rPr>
              <w:t xml:space="preserve"> </w:t>
            </w:r>
            <w:r w:rsidRPr="00B45BFF">
              <w:rPr>
                <w:rFonts w:asciiTheme="majorBidi" w:hAnsiTheme="majorBidi" w:cstheme="majorBidi"/>
                <w:b/>
                <w:sz w:val="24"/>
                <w:szCs w:val="24"/>
              </w:rPr>
              <w:t>Schedule</w:t>
            </w:r>
          </w:p>
        </w:tc>
        <w:tc>
          <w:tcPr>
            <w:tcW w:w="3428" w:type="dxa"/>
            <w:tcBorders>
              <w:top w:val="single" w:sz="4" w:space="0" w:color="000000"/>
              <w:left w:val="single" w:sz="4" w:space="0" w:color="000000"/>
              <w:bottom w:val="single" w:sz="4" w:space="0" w:color="000000"/>
              <w:right w:val="single" w:sz="4" w:space="0" w:color="000000"/>
            </w:tcBorders>
          </w:tcPr>
          <w:p w14:paraId="779B335F" w14:textId="77777777" w:rsidR="00345E59" w:rsidRPr="00B45BFF" w:rsidRDefault="00345E59" w:rsidP="009222BC">
            <w:pPr>
              <w:pStyle w:val="TableParagraph"/>
              <w:spacing w:line="273" w:lineRule="exact"/>
              <w:ind w:left="105"/>
              <w:rPr>
                <w:rFonts w:asciiTheme="majorBidi" w:eastAsia="Times New Roman" w:hAnsiTheme="majorBidi" w:cstheme="majorBidi"/>
                <w:sz w:val="24"/>
                <w:szCs w:val="24"/>
              </w:rPr>
            </w:pPr>
            <w:r w:rsidRPr="00B45BFF">
              <w:rPr>
                <w:rFonts w:asciiTheme="majorBidi" w:hAnsiTheme="majorBidi" w:cstheme="majorBidi"/>
                <w:b/>
                <w:sz w:val="24"/>
                <w:szCs w:val="24"/>
              </w:rPr>
              <w:t>Film Dates / Assignments</w:t>
            </w:r>
            <w:r w:rsidRPr="00B45BFF">
              <w:rPr>
                <w:rFonts w:asciiTheme="majorBidi" w:hAnsiTheme="majorBidi" w:cstheme="majorBidi"/>
                <w:b/>
                <w:spacing w:val="-9"/>
                <w:sz w:val="24"/>
                <w:szCs w:val="24"/>
              </w:rPr>
              <w:t xml:space="preserve"> </w:t>
            </w:r>
            <w:r w:rsidRPr="00B45BFF">
              <w:rPr>
                <w:rFonts w:asciiTheme="majorBidi" w:hAnsiTheme="majorBidi" w:cstheme="majorBidi"/>
                <w:b/>
                <w:sz w:val="24"/>
                <w:szCs w:val="24"/>
              </w:rPr>
              <w:t>Due</w:t>
            </w:r>
          </w:p>
        </w:tc>
      </w:tr>
      <w:tr w:rsidR="00345E59" w:rsidRPr="00B45BFF" w14:paraId="4E8CB1FE" w14:textId="77777777" w:rsidTr="008626B4">
        <w:trPr>
          <w:trHeight w:hRule="exact" w:val="685"/>
        </w:trPr>
        <w:tc>
          <w:tcPr>
            <w:tcW w:w="1610" w:type="dxa"/>
            <w:tcBorders>
              <w:top w:val="single" w:sz="4" w:space="0" w:color="000000"/>
              <w:left w:val="single" w:sz="4" w:space="0" w:color="000000"/>
              <w:bottom w:val="single" w:sz="4" w:space="0" w:color="000000"/>
              <w:right w:val="single" w:sz="4" w:space="0" w:color="000000"/>
            </w:tcBorders>
          </w:tcPr>
          <w:p w14:paraId="09B93255" w14:textId="77777777" w:rsidR="00345E59" w:rsidRPr="00B45BFF" w:rsidRDefault="001E19D4" w:rsidP="001E19D4">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9-</w:t>
            </w:r>
            <w:r w:rsidR="00E339CA">
              <w:rPr>
                <w:rFonts w:asciiTheme="majorBidi" w:hAnsiTheme="majorBidi" w:cstheme="majorBidi"/>
                <w:sz w:val="24"/>
                <w:szCs w:val="24"/>
              </w:rPr>
              <w:t>3</w:t>
            </w:r>
            <w:r w:rsidR="00345E59" w:rsidRPr="00B45BFF">
              <w:rPr>
                <w:rFonts w:asciiTheme="majorBidi" w:hAnsiTheme="majorBidi" w:cstheme="majorBidi"/>
                <w:spacing w:val="-2"/>
                <w:sz w:val="24"/>
                <w:szCs w:val="24"/>
              </w:rPr>
              <w:t xml:space="preserve"> </w:t>
            </w:r>
            <w:r w:rsidR="00345E59" w:rsidRPr="00B45BFF">
              <w:rPr>
                <w:rFonts w:asciiTheme="majorBidi" w:hAnsiTheme="majorBidi" w:cstheme="majorBidi"/>
                <w:sz w:val="24"/>
                <w:szCs w:val="24"/>
              </w:rPr>
              <w:t>(Tu)</w:t>
            </w:r>
          </w:p>
        </w:tc>
        <w:tc>
          <w:tcPr>
            <w:tcW w:w="5050" w:type="dxa"/>
            <w:gridSpan w:val="3"/>
            <w:tcBorders>
              <w:top w:val="single" w:sz="4" w:space="0" w:color="000000"/>
              <w:left w:val="single" w:sz="4" w:space="0" w:color="000000"/>
              <w:bottom w:val="single" w:sz="4" w:space="0" w:color="000000"/>
              <w:right w:val="single" w:sz="4" w:space="0" w:color="000000"/>
            </w:tcBorders>
          </w:tcPr>
          <w:p w14:paraId="20CC95C9" w14:textId="77777777" w:rsidR="00345E59" w:rsidRPr="00B45BFF" w:rsidRDefault="00345E59" w:rsidP="00AF11C9">
            <w:pPr>
              <w:pStyle w:val="TableParagraph"/>
              <w:numPr>
                <w:ilvl w:val="0"/>
                <w:numId w:val="17"/>
              </w:numPr>
              <w:spacing w:line="242" w:lineRule="auto"/>
              <w:ind w:right="1720"/>
              <w:rPr>
                <w:rFonts w:asciiTheme="majorBidi" w:eastAsia="Times New Roman" w:hAnsiTheme="majorBidi" w:cstheme="majorBidi"/>
                <w:sz w:val="24"/>
                <w:szCs w:val="24"/>
              </w:rPr>
            </w:pPr>
            <w:r w:rsidRPr="00B45BFF">
              <w:rPr>
                <w:rFonts w:asciiTheme="majorBidi" w:hAnsiTheme="majorBidi" w:cstheme="majorBidi"/>
                <w:sz w:val="24"/>
                <w:szCs w:val="24"/>
              </w:rPr>
              <w:t>Introduction to</w:t>
            </w:r>
            <w:r w:rsidRPr="00B45BFF">
              <w:rPr>
                <w:rFonts w:asciiTheme="majorBidi" w:hAnsiTheme="majorBidi" w:cstheme="majorBidi"/>
                <w:spacing w:val="-3"/>
                <w:sz w:val="24"/>
                <w:szCs w:val="24"/>
              </w:rPr>
              <w:t xml:space="preserve"> </w:t>
            </w:r>
            <w:r w:rsidRPr="00B45BFF">
              <w:rPr>
                <w:rFonts w:asciiTheme="majorBidi" w:hAnsiTheme="majorBidi" w:cstheme="majorBidi"/>
                <w:sz w:val="24"/>
                <w:szCs w:val="24"/>
              </w:rPr>
              <w:t>course</w:t>
            </w:r>
            <w:r w:rsidRPr="00B45BFF">
              <w:rPr>
                <w:rFonts w:asciiTheme="majorBidi" w:hAnsiTheme="majorBidi" w:cstheme="majorBidi"/>
                <w:w w:val="99"/>
                <w:sz w:val="24"/>
                <w:szCs w:val="24"/>
              </w:rPr>
              <w:t xml:space="preserve"> </w:t>
            </w:r>
            <w:r w:rsidR="00BD47E5" w:rsidRPr="00B45BFF">
              <w:rPr>
                <w:rFonts w:asciiTheme="majorBidi" w:hAnsiTheme="majorBidi" w:cstheme="majorBidi"/>
                <w:w w:val="99"/>
                <w:sz w:val="24"/>
                <w:szCs w:val="24"/>
              </w:rPr>
              <w:t xml:space="preserve">and </w:t>
            </w:r>
            <w:r w:rsidRPr="00B45BFF">
              <w:rPr>
                <w:rFonts w:asciiTheme="majorBidi" w:hAnsiTheme="majorBidi" w:cstheme="majorBidi"/>
                <w:sz w:val="24"/>
                <w:szCs w:val="24"/>
              </w:rPr>
              <w:t>Student</w:t>
            </w:r>
            <w:r w:rsidR="00BD47E5" w:rsidRPr="00B45BFF">
              <w:rPr>
                <w:rFonts w:asciiTheme="majorBidi" w:hAnsiTheme="majorBidi" w:cstheme="majorBidi"/>
                <w:sz w:val="24"/>
                <w:szCs w:val="24"/>
              </w:rPr>
              <w:t>s’</w:t>
            </w:r>
            <w:r w:rsidRPr="00B45BFF">
              <w:rPr>
                <w:rFonts w:asciiTheme="majorBidi" w:hAnsiTheme="majorBidi" w:cstheme="majorBidi"/>
                <w:spacing w:val="-4"/>
                <w:sz w:val="24"/>
                <w:szCs w:val="24"/>
              </w:rPr>
              <w:t xml:space="preserve"> </w:t>
            </w:r>
            <w:r w:rsidRPr="00B45BFF">
              <w:rPr>
                <w:rFonts w:asciiTheme="majorBidi" w:hAnsiTheme="majorBidi" w:cstheme="majorBidi"/>
                <w:sz w:val="24"/>
                <w:szCs w:val="24"/>
              </w:rPr>
              <w:t>Introductions</w:t>
            </w:r>
          </w:p>
        </w:tc>
        <w:tc>
          <w:tcPr>
            <w:tcW w:w="3428" w:type="dxa"/>
            <w:tcBorders>
              <w:top w:val="single" w:sz="4" w:space="0" w:color="000000"/>
              <w:left w:val="single" w:sz="4" w:space="0" w:color="000000"/>
              <w:bottom w:val="single" w:sz="4" w:space="0" w:color="000000"/>
              <w:right w:val="single" w:sz="4" w:space="0" w:color="000000"/>
            </w:tcBorders>
          </w:tcPr>
          <w:p w14:paraId="639B0E9E" w14:textId="77777777" w:rsidR="00345E59" w:rsidRPr="00B45BFF" w:rsidRDefault="00345E59" w:rsidP="008626B4">
            <w:pPr>
              <w:pStyle w:val="TableParagraph"/>
              <w:ind w:left="720" w:right="347"/>
              <w:rPr>
                <w:rFonts w:asciiTheme="majorBidi" w:eastAsia="Times New Roman" w:hAnsiTheme="majorBidi" w:cstheme="majorBidi"/>
                <w:sz w:val="24"/>
                <w:szCs w:val="24"/>
              </w:rPr>
            </w:pPr>
          </w:p>
        </w:tc>
      </w:tr>
      <w:tr w:rsidR="00345E59" w:rsidRPr="00B45BFF" w14:paraId="1AA2E35B" w14:textId="77777777" w:rsidTr="0034201A">
        <w:trPr>
          <w:trHeight w:hRule="exact" w:val="1801"/>
        </w:trPr>
        <w:tc>
          <w:tcPr>
            <w:tcW w:w="1610" w:type="dxa"/>
            <w:tcBorders>
              <w:top w:val="single" w:sz="4" w:space="0" w:color="000000"/>
              <w:left w:val="single" w:sz="4" w:space="0" w:color="000000"/>
              <w:bottom w:val="single" w:sz="4" w:space="0" w:color="000000"/>
              <w:right w:val="single" w:sz="4" w:space="0" w:color="000000"/>
            </w:tcBorders>
          </w:tcPr>
          <w:p w14:paraId="06953B03" w14:textId="77777777" w:rsidR="00345E59" w:rsidRPr="00B45BFF" w:rsidRDefault="001E19D4" w:rsidP="001E19D4">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9-</w:t>
            </w:r>
            <w:r w:rsidR="00E339CA">
              <w:rPr>
                <w:rFonts w:asciiTheme="majorBidi" w:hAnsiTheme="majorBidi" w:cstheme="majorBidi"/>
                <w:sz w:val="24"/>
                <w:szCs w:val="24"/>
              </w:rPr>
              <w:t>5</w:t>
            </w:r>
            <w:r w:rsidR="00345E59" w:rsidRPr="00B45BFF">
              <w:rPr>
                <w:rFonts w:asciiTheme="majorBidi" w:hAnsiTheme="majorBidi" w:cstheme="majorBidi"/>
                <w:spacing w:val="-2"/>
                <w:sz w:val="24"/>
                <w:szCs w:val="24"/>
              </w:rPr>
              <w:t xml:space="preserve"> </w:t>
            </w:r>
            <w:r w:rsidR="00345E59" w:rsidRPr="00B45BFF">
              <w:rPr>
                <w:rFonts w:asciiTheme="majorBidi" w:hAnsiTheme="majorBidi" w:cstheme="majorBidi"/>
                <w:sz w:val="24"/>
                <w:szCs w:val="24"/>
              </w:rPr>
              <w:t>(Th)</w:t>
            </w:r>
          </w:p>
        </w:tc>
        <w:tc>
          <w:tcPr>
            <w:tcW w:w="5050" w:type="dxa"/>
            <w:gridSpan w:val="3"/>
            <w:tcBorders>
              <w:top w:val="single" w:sz="4" w:space="0" w:color="000000"/>
              <w:left w:val="single" w:sz="4" w:space="0" w:color="000000"/>
              <w:bottom w:val="single" w:sz="4" w:space="0" w:color="000000"/>
              <w:right w:val="single" w:sz="4" w:space="0" w:color="000000"/>
            </w:tcBorders>
          </w:tcPr>
          <w:p w14:paraId="26059E7C" w14:textId="77777777" w:rsidR="00345E59" w:rsidRPr="00B45BFF" w:rsidRDefault="00345E59" w:rsidP="00AF11C9">
            <w:pPr>
              <w:pStyle w:val="clear"/>
              <w:numPr>
                <w:ilvl w:val="0"/>
                <w:numId w:val="13"/>
              </w:numPr>
              <w:rPr>
                <w:rFonts w:asciiTheme="majorBidi" w:hAnsiTheme="majorBidi" w:cstheme="majorBidi"/>
              </w:rPr>
            </w:pPr>
            <w:r w:rsidRPr="00B45BFF">
              <w:rPr>
                <w:rFonts w:asciiTheme="majorBidi" w:hAnsiTheme="majorBidi" w:cstheme="majorBidi"/>
              </w:rPr>
              <w:t>Prologue: America’s Changing Colors in Mexicans in the Making of America by Neil Foley @ Moodle</w:t>
            </w:r>
          </w:p>
          <w:p w14:paraId="409DBDF5" w14:textId="77777777" w:rsidR="00345E59" w:rsidRPr="00B45BFF" w:rsidRDefault="00345E59" w:rsidP="00AF11C9">
            <w:pPr>
              <w:pStyle w:val="clear"/>
              <w:numPr>
                <w:ilvl w:val="0"/>
                <w:numId w:val="13"/>
              </w:numPr>
              <w:rPr>
                <w:rFonts w:asciiTheme="majorBidi" w:hAnsiTheme="majorBidi" w:cstheme="majorBidi"/>
              </w:rPr>
            </w:pPr>
            <w:r w:rsidRPr="00B45BFF">
              <w:rPr>
                <w:rFonts w:asciiTheme="majorBidi" w:hAnsiTheme="majorBidi" w:cstheme="majorBidi"/>
              </w:rPr>
              <w:t>Chapter 1: The Genesis of Mexican Americans in Mexicans in the Making of America by Neil Foley @ Moodle</w:t>
            </w:r>
          </w:p>
        </w:tc>
        <w:tc>
          <w:tcPr>
            <w:tcW w:w="3428" w:type="dxa"/>
            <w:tcBorders>
              <w:top w:val="single" w:sz="4" w:space="0" w:color="000000"/>
              <w:left w:val="single" w:sz="4" w:space="0" w:color="000000"/>
              <w:bottom w:val="single" w:sz="4" w:space="0" w:color="000000"/>
              <w:right w:val="single" w:sz="4" w:space="0" w:color="000000"/>
            </w:tcBorders>
          </w:tcPr>
          <w:p w14:paraId="0C1EB791" w14:textId="77777777" w:rsidR="00345E59" w:rsidRPr="00B45BFF" w:rsidRDefault="00345E59" w:rsidP="009222BC">
            <w:pPr>
              <w:pStyle w:val="TableParagraph"/>
              <w:ind w:right="347"/>
              <w:rPr>
                <w:rFonts w:asciiTheme="majorBidi" w:eastAsia="Times New Roman" w:hAnsiTheme="majorBidi" w:cstheme="majorBidi"/>
                <w:b/>
                <w:bCs/>
                <w:sz w:val="24"/>
                <w:szCs w:val="24"/>
                <w:u w:val="single"/>
              </w:rPr>
            </w:pPr>
          </w:p>
          <w:p w14:paraId="4B77E1FB" w14:textId="77777777" w:rsidR="00345E59" w:rsidRPr="00B45BFF" w:rsidRDefault="00345E59" w:rsidP="009222BC">
            <w:pPr>
              <w:pStyle w:val="ListParagraph"/>
              <w:rPr>
                <w:rFonts w:asciiTheme="majorBidi" w:eastAsia="Times New Roman" w:hAnsiTheme="majorBidi" w:cstheme="majorBidi"/>
                <w:sz w:val="24"/>
                <w:szCs w:val="24"/>
              </w:rPr>
            </w:pPr>
          </w:p>
          <w:p w14:paraId="51252FAD" w14:textId="77777777" w:rsidR="00345E59" w:rsidRPr="00B45BFF" w:rsidRDefault="00345E59" w:rsidP="009222BC">
            <w:pPr>
              <w:pStyle w:val="TableParagraph"/>
              <w:ind w:left="105" w:right="347"/>
              <w:rPr>
                <w:rFonts w:asciiTheme="majorBidi" w:eastAsia="Times New Roman" w:hAnsiTheme="majorBidi" w:cstheme="majorBidi"/>
                <w:sz w:val="24"/>
                <w:szCs w:val="24"/>
              </w:rPr>
            </w:pPr>
          </w:p>
        </w:tc>
      </w:tr>
      <w:tr w:rsidR="00345E59" w:rsidRPr="00B45BFF" w14:paraId="6633C3F4" w14:textId="77777777" w:rsidTr="008626B4">
        <w:trPr>
          <w:trHeight w:hRule="exact" w:val="361"/>
        </w:trPr>
        <w:tc>
          <w:tcPr>
            <w:tcW w:w="10088" w:type="dxa"/>
            <w:gridSpan w:val="5"/>
            <w:tcBorders>
              <w:top w:val="single" w:sz="4" w:space="0" w:color="000000"/>
              <w:left w:val="single" w:sz="4" w:space="0" w:color="000000"/>
              <w:bottom w:val="single" w:sz="4" w:space="0" w:color="000000"/>
              <w:right w:val="single" w:sz="4" w:space="0" w:color="000000"/>
            </w:tcBorders>
          </w:tcPr>
          <w:p w14:paraId="75F8D5EC" w14:textId="0022A7A3" w:rsidR="00345E59" w:rsidRPr="00B45BFF" w:rsidRDefault="00345E59" w:rsidP="009222BC">
            <w:pPr>
              <w:pStyle w:val="TableParagraph"/>
              <w:spacing w:line="273" w:lineRule="exact"/>
              <w:ind w:left="100"/>
              <w:rPr>
                <w:rFonts w:asciiTheme="majorBidi" w:eastAsia="Times New Roman" w:hAnsiTheme="majorBidi" w:cstheme="majorBidi"/>
                <w:b/>
                <w:sz w:val="24"/>
                <w:szCs w:val="24"/>
                <w:u w:val="single"/>
              </w:rPr>
            </w:pPr>
            <w:r w:rsidRPr="00B45BFF">
              <w:rPr>
                <w:rFonts w:asciiTheme="majorBidi" w:hAnsiTheme="majorBidi" w:cstheme="majorBidi"/>
                <w:b/>
                <w:sz w:val="24"/>
                <w:szCs w:val="24"/>
                <w:u w:val="single"/>
              </w:rPr>
              <w:t xml:space="preserve">Week 2: </w:t>
            </w:r>
            <w:r w:rsidR="00B22183">
              <w:rPr>
                <w:rFonts w:asciiTheme="majorBidi" w:hAnsiTheme="majorBidi" w:cstheme="majorBidi"/>
                <w:b/>
                <w:sz w:val="24"/>
                <w:szCs w:val="24"/>
                <w:u w:val="single"/>
              </w:rPr>
              <w:t>T</w:t>
            </w:r>
            <w:r w:rsidR="00BD47E5" w:rsidRPr="00B45BFF">
              <w:rPr>
                <w:rFonts w:asciiTheme="majorBidi" w:hAnsiTheme="majorBidi" w:cstheme="majorBidi"/>
                <w:b/>
                <w:sz w:val="24"/>
                <w:szCs w:val="24"/>
                <w:u w:val="single"/>
              </w:rPr>
              <w:t>he Great Migration</w:t>
            </w:r>
            <w:r w:rsidR="00B22183">
              <w:rPr>
                <w:rFonts w:asciiTheme="majorBidi" w:hAnsiTheme="majorBidi" w:cstheme="majorBidi"/>
                <w:b/>
                <w:sz w:val="24"/>
                <w:szCs w:val="24"/>
                <w:u w:val="single"/>
              </w:rPr>
              <w:t xml:space="preserve"> </w:t>
            </w:r>
          </w:p>
        </w:tc>
      </w:tr>
      <w:tr w:rsidR="00345E59" w:rsidRPr="00B45BFF" w14:paraId="7B1C7E80" w14:textId="77777777" w:rsidTr="00997D3C">
        <w:trPr>
          <w:trHeight w:hRule="exact" w:val="288"/>
        </w:trPr>
        <w:tc>
          <w:tcPr>
            <w:tcW w:w="1610" w:type="dxa"/>
            <w:tcBorders>
              <w:top w:val="single" w:sz="4" w:space="0" w:color="000000"/>
              <w:left w:val="single" w:sz="4" w:space="0" w:color="000000"/>
              <w:bottom w:val="single" w:sz="4" w:space="0" w:color="000000"/>
              <w:right w:val="single" w:sz="4" w:space="0" w:color="000000"/>
            </w:tcBorders>
          </w:tcPr>
          <w:p w14:paraId="6AF16658" w14:textId="77777777" w:rsidR="00345E59" w:rsidRPr="00B45BFF" w:rsidRDefault="00345E59" w:rsidP="009222B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Date</w:t>
            </w:r>
          </w:p>
        </w:tc>
        <w:tc>
          <w:tcPr>
            <w:tcW w:w="5050" w:type="dxa"/>
            <w:gridSpan w:val="3"/>
            <w:tcBorders>
              <w:top w:val="single" w:sz="4" w:space="0" w:color="000000"/>
              <w:left w:val="single" w:sz="4" w:space="0" w:color="000000"/>
              <w:bottom w:val="single" w:sz="4" w:space="0" w:color="000000"/>
              <w:right w:val="single" w:sz="4" w:space="0" w:color="000000"/>
            </w:tcBorders>
          </w:tcPr>
          <w:p w14:paraId="49F01DBA" w14:textId="77777777" w:rsidR="00345E59" w:rsidRPr="00B45BFF" w:rsidRDefault="00345E59" w:rsidP="009222BC">
            <w:pPr>
              <w:pStyle w:val="TableParagraph"/>
              <w:spacing w:line="273" w:lineRule="exact"/>
              <w:ind w:left="105"/>
              <w:rPr>
                <w:rFonts w:asciiTheme="majorBidi" w:eastAsia="Times New Roman" w:hAnsiTheme="majorBidi" w:cstheme="majorBidi"/>
                <w:sz w:val="24"/>
                <w:szCs w:val="24"/>
              </w:rPr>
            </w:pPr>
            <w:r w:rsidRPr="00B45BFF">
              <w:rPr>
                <w:rFonts w:asciiTheme="majorBidi" w:hAnsiTheme="majorBidi" w:cstheme="majorBidi"/>
                <w:b/>
                <w:sz w:val="24"/>
                <w:szCs w:val="24"/>
              </w:rPr>
              <w:t>Daily Reading</w:t>
            </w:r>
            <w:r w:rsidRPr="00B45BFF">
              <w:rPr>
                <w:rFonts w:asciiTheme="majorBidi" w:hAnsiTheme="majorBidi" w:cstheme="majorBidi"/>
                <w:b/>
                <w:spacing w:val="-6"/>
                <w:sz w:val="24"/>
                <w:szCs w:val="24"/>
              </w:rPr>
              <w:t xml:space="preserve"> </w:t>
            </w:r>
            <w:r w:rsidRPr="00B45BFF">
              <w:rPr>
                <w:rFonts w:asciiTheme="majorBidi" w:hAnsiTheme="majorBidi" w:cstheme="majorBidi"/>
                <w:b/>
                <w:sz w:val="24"/>
                <w:szCs w:val="24"/>
              </w:rPr>
              <w:t>Schedule</w:t>
            </w:r>
          </w:p>
        </w:tc>
        <w:tc>
          <w:tcPr>
            <w:tcW w:w="3428" w:type="dxa"/>
            <w:tcBorders>
              <w:top w:val="single" w:sz="4" w:space="0" w:color="000000"/>
              <w:left w:val="single" w:sz="4" w:space="0" w:color="000000"/>
              <w:bottom w:val="single" w:sz="4" w:space="0" w:color="000000"/>
              <w:right w:val="single" w:sz="4" w:space="0" w:color="000000"/>
            </w:tcBorders>
          </w:tcPr>
          <w:p w14:paraId="1BB147CF" w14:textId="77777777" w:rsidR="00345E59" w:rsidRPr="00B45BFF" w:rsidRDefault="00345E59" w:rsidP="009222B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Film Dates / Assignments</w:t>
            </w:r>
            <w:r w:rsidRPr="00B45BFF">
              <w:rPr>
                <w:rFonts w:asciiTheme="majorBidi" w:hAnsiTheme="majorBidi" w:cstheme="majorBidi"/>
                <w:b/>
                <w:spacing w:val="-9"/>
                <w:sz w:val="24"/>
                <w:szCs w:val="24"/>
              </w:rPr>
              <w:t xml:space="preserve"> </w:t>
            </w:r>
            <w:r w:rsidRPr="00B45BFF">
              <w:rPr>
                <w:rFonts w:asciiTheme="majorBidi" w:hAnsiTheme="majorBidi" w:cstheme="majorBidi"/>
                <w:b/>
                <w:sz w:val="24"/>
                <w:szCs w:val="24"/>
              </w:rPr>
              <w:t>Due</w:t>
            </w:r>
          </w:p>
        </w:tc>
      </w:tr>
      <w:tr w:rsidR="00345E59" w:rsidRPr="00B45BFF" w14:paraId="589604CF" w14:textId="77777777" w:rsidTr="0034201A">
        <w:trPr>
          <w:trHeight w:hRule="exact" w:val="2845"/>
        </w:trPr>
        <w:tc>
          <w:tcPr>
            <w:tcW w:w="1610" w:type="dxa"/>
            <w:tcBorders>
              <w:top w:val="single" w:sz="4" w:space="0" w:color="000000"/>
              <w:left w:val="single" w:sz="4" w:space="0" w:color="000000"/>
              <w:bottom w:val="single" w:sz="4" w:space="0" w:color="000000"/>
              <w:right w:val="single" w:sz="4" w:space="0" w:color="000000"/>
            </w:tcBorders>
          </w:tcPr>
          <w:p w14:paraId="0F2DFE72" w14:textId="77777777" w:rsidR="00345E59" w:rsidRPr="00B45BFF" w:rsidRDefault="001E19D4" w:rsidP="001E19D4">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9-</w:t>
            </w:r>
            <w:r w:rsidR="007B6B1C" w:rsidRPr="00B45BFF">
              <w:rPr>
                <w:rFonts w:asciiTheme="majorBidi" w:hAnsiTheme="majorBidi" w:cstheme="majorBidi"/>
                <w:sz w:val="24"/>
                <w:szCs w:val="24"/>
              </w:rPr>
              <w:t>1</w:t>
            </w:r>
            <w:r w:rsidR="0027099E">
              <w:rPr>
                <w:rFonts w:asciiTheme="majorBidi" w:hAnsiTheme="majorBidi" w:cstheme="majorBidi"/>
                <w:sz w:val="24"/>
                <w:szCs w:val="24"/>
              </w:rPr>
              <w:t xml:space="preserve">0 </w:t>
            </w:r>
            <w:r w:rsidR="00345E59" w:rsidRPr="00B45BFF">
              <w:rPr>
                <w:rFonts w:asciiTheme="majorBidi" w:hAnsiTheme="majorBidi" w:cstheme="majorBidi"/>
                <w:sz w:val="24"/>
                <w:szCs w:val="24"/>
              </w:rPr>
              <w:t>(Tu)</w:t>
            </w:r>
          </w:p>
        </w:tc>
        <w:tc>
          <w:tcPr>
            <w:tcW w:w="5050" w:type="dxa"/>
            <w:gridSpan w:val="3"/>
            <w:tcBorders>
              <w:top w:val="single" w:sz="4" w:space="0" w:color="000000"/>
              <w:left w:val="single" w:sz="4" w:space="0" w:color="000000"/>
              <w:bottom w:val="single" w:sz="4" w:space="0" w:color="000000"/>
              <w:right w:val="single" w:sz="4" w:space="0" w:color="000000"/>
            </w:tcBorders>
          </w:tcPr>
          <w:p w14:paraId="3FB387F3" w14:textId="77777777" w:rsidR="00B22183" w:rsidRPr="00B45BFF" w:rsidRDefault="00B22183" w:rsidP="00AF11C9">
            <w:pPr>
              <w:numPr>
                <w:ilvl w:val="0"/>
                <w:numId w:val="14"/>
              </w:numPr>
              <w:spacing w:after="0" w:line="240" w:lineRule="auto"/>
              <w:rPr>
                <w:rFonts w:asciiTheme="majorBidi" w:eastAsia="Times New Roman" w:hAnsiTheme="majorBidi" w:cstheme="majorBidi"/>
                <w:sz w:val="24"/>
                <w:szCs w:val="24"/>
              </w:rPr>
            </w:pPr>
            <w:r w:rsidRPr="00B45BFF">
              <w:rPr>
                <w:rFonts w:asciiTheme="majorBidi" w:eastAsia="Times New Roman" w:hAnsiTheme="majorBidi" w:cstheme="majorBidi"/>
                <w:sz w:val="24"/>
                <w:szCs w:val="24"/>
                <w:lang w:val="es-MX"/>
              </w:rPr>
              <w:t xml:space="preserve">Chapter 2: No estás en tu casa in Foley, N. (2014). </w:t>
            </w:r>
            <w:r w:rsidRPr="00B45BFF">
              <w:rPr>
                <w:rFonts w:asciiTheme="majorBidi" w:eastAsia="Times New Roman" w:hAnsiTheme="majorBidi" w:cstheme="majorBidi"/>
                <w:sz w:val="24"/>
                <w:szCs w:val="24"/>
              </w:rPr>
              <w:t>Mexican in the Making of America @ Moodle</w:t>
            </w:r>
          </w:p>
          <w:p w14:paraId="33C72FD3" w14:textId="77777777" w:rsidR="00345E59" w:rsidRPr="00B45BFF" w:rsidRDefault="00345E59" w:rsidP="00CC5BE3">
            <w:pPr>
              <w:pStyle w:val="clear"/>
              <w:ind w:left="465"/>
              <w:rPr>
                <w:rFonts w:asciiTheme="majorBidi" w:hAnsiTheme="majorBidi" w:cstheme="majorBidi"/>
              </w:rPr>
            </w:pPr>
          </w:p>
        </w:tc>
        <w:tc>
          <w:tcPr>
            <w:tcW w:w="3428" w:type="dxa"/>
            <w:tcBorders>
              <w:top w:val="single" w:sz="4" w:space="0" w:color="000000"/>
              <w:left w:val="single" w:sz="4" w:space="0" w:color="000000"/>
              <w:bottom w:val="single" w:sz="4" w:space="0" w:color="000000"/>
              <w:right w:val="single" w:sz="4" w:space="0" w:color="000000"/>
            </w:tcBorders>
          </w:tcPr>
          <w:p w14:paraId="0EE50D34" w14:textId="77777777" w:rsidR="0034201A" w:rsidRPr="00B45BFF" w:rsidRDefault="0034201A" w:rsidP="00AF11C9">
            <w:pPr>
              <w:pStyle w:val="TableParagraph"/>
              <w:numPr>
                <w:ilvl w:val="0"/>
                <w:numId w:val="17"/>
              </w:numPr>
              <w:ind w:right="347"/>
              <w:rPr>
                <w:rFonts w:asciiTheme="majorBidi" w:eastAsia="Times New Roman" w:hAnsiTheme="majorBidi" w:cstheme="majorBidi"/>
                <w:sz w:val="24"/>
                <w:szCs w:val="24"/>
              </w:rPr>
            </w:pPr>
            <w:r w:rsidRPr="00B45BFF">
              <w:rPr>
                <w:rFonts w:asciiTheme="majorBidi" w:eastAsia="Times New Roman" w:hAnsiTheme="majorBidi" w:cstheme="majorBidi"/>
                <w:sz w:val="24"/>
                <w:szCs w:val="24"/>
              </w:rPr>
              <w:t>The conquest of the North and the first Mexicans in the US</w:t>
            </w:r>
            <w:r>
              <w:rPr>
                <w:rFonts w:asciiTheme="majorBidi" w:eastAsia="Times New Roman" w:hAnsiTheme="majorBidi" w:cstheme="majorBidi"/>
                <w:sz w:val="24"/>
                <w:szCs w:val="24"/>
              </w:rPr>
              <w:t xml:space="preserve"> – screening 1</w:t>
            </w:r>
            <w:r w:rsidRPr="00B22183">
              <w:rPr>
                <w:rFonts w:asciiTheme="majorBidi" w:eastAsia="Times New Roman" w:hAnsiTheme="majorBidi" w:cstheme="majorBidi"/>
                <w:sz w:val="24"/>
                <w:szCs w:val="24"/>
                <w:vertAlign w:val="superscript"/>
              </w:rPr>
              <w:t>st</w:t>
            </w:r>
            <w:r>
              <w:rPr>
                <w:rFonts w:asciiTheme="majorBidi" w:eastAsia="Times New Roman" w:hAnsiTheme="majorBidi" w:cstheme="majorBidi"/>
                <w:sz w:val="24"/>
                <w:szCs w:val="24"/>
              </w:rPr>
              <w:t xml:space="preserve"> part</w:t>
            </w:r>
          </w:p>
          <w:p w14:paraId="04384143" w14:textId="77777777" w:rsidR="0034201A" w:rsidRPr="00B45BFF" w:rsidRDefault="0034201A" w:rsidP="0034201A">
            <w:pPr>
              <w:pStyle w:val="TableParagraph"/>
              <w:ind w:right="347"/>
              <w:rPr>
                <w:rFonts w:asciiTheme="majorBidi" w:eastAsia="Times New Roman" w:hAnsiTheme="majorBidi" w:cstheme="majorBidi"/>
                <w:b/>
                <w:bCs/>
                <w:sz w:val="24"/>
                <w:szCs w:val="24"/>
                <w:u w:val="single"/>
              </w:rPr>
            </w:pPr>
          </w:p>
          <w:p w14:paraId="7D2C51BF" w14:textId="77777777" w:rsidR="0034201A" w:rsidRPr="00B45BFF" w:rsidRDefault="0061398E" w:rsidP="00AF11C9">
            <w:pPr>
              <w:pStyle w:val="TableParagraph"/>
              <w:numPr>
                <w:ilvl w:val="0"/>
                <w:numId w:val="17"/>
              </w:numPr>
              <w:ind w:right="347"/>
              <w:rPr>
                <w:rFonts w:asciiTheme="majorBidi" w:eastAsia="Times New Roman" w:hAnsiTheme="majorBidi" w:cstheme="majorBidi"/>
                <w:sz w:val="24"/>
                <w:szCs w:val="24"/>
              </w:rPr>
            </w:pPr>
            <w:hyperlink r:id="rId13" w:history="1">
              <w:r w:rsidR="0034201A" w:rsidRPr="00B45BFF">
                <w:rPr>
                  <w:rStyle w:val="Hyperlink"/>
                  <w:rFonts w:asciiTheme="majorBidi" w:eastAsia="Times New Roman" w:hAnsiTheme="majorBidi" w:cstheme="majorBidi"/>
                  <w:sz w:val="24"/>
                  <w:szCs w:val="24"/>
                </w:rPr>
                <w:t>http</w:t>
              </w:r>
            </w:hyperlink>
            <w:hyperlink r:id="rId14" w:history="1">
              <w:r w:rsidR="0034201A" w:rsidRPr="00B45BFF">
                <w:rPr>
                  <w:rStyle w:val="Hyperlink"/>
                  <w:rFonts w:asciiTheme="majorBidi" w:eastAsia="Times New Roman" w:hAnsiTheme="majorBidi" w:cstheme="majorBidi"/>
                  <w:sz w:val="24"/>
                  <w:szCs w:val="24"/>
                </w:rPr>
                <w:t>://brynmawr.kanopystreaming.com/video/latino-americans-foreigners-their-own-land</w:t>
              </w:r>
            </w:hyperlink>
          </w:p>
          <w:p w14:paraId="7B8280D9" w14:textId="77777777" w:rsidR="00345E59" w:rsidRPr="00B45BFF" w:rsidRDefault="00345E59" w:rsidP="009222BC">
            <w:pPr>
              <w:pStyle w:val="TableParagraph"/>
              <w:spacing w:line="242" w:lineRule="auto"/>
              <w:ind w:left="100" w:right="643"/>
              <w:rPr>
                <w:rFonts w:asciiTheme="majorBidi" w:eastAsia="Times New Roman" w:hAnsiTheme="majorBidi" w:cstheme="majorBidi"/>
                <w:sz w:val="24"/>
                <w:szCs w:val="24"/>
              </w:rPr>
            </w:pPr>
          </w:p>
        </w:tc>
      </w:tr>
      <w:tr w:rsidR="00345E59" w:rsidRPr="00B45BFF" w14:paraId="0EFF95AA" w14:textId="77777777" w:rsidTr="008626B4">
        <w:trPr>
          <w:trHeight w:hRule="exact" w:val="910"/>
        </w:trPr>
        <w:tc>
          <w:tcPr>
            <w:tcW w:w="1610" w:type="dxa"/>
            <w:tcBorders>
              <w:top w:val="single" w:sz="4" w:space="0" w:color="000000"/>
              <w:left w:val="single" w:sz="4" w:space="0" w:color="000000"/>
              <w:bottom w:val="single" w:sz="4" w:space="0" w:color="000000"/>
              <w:right w:val="single" w:sz="4" w:space="0" w:color="000000"/>
            </w:tcBorders>
          </w:tcPr>
          <w:p w14:paraId="0E435C55" w14:textId="77777777" w:rsidR="00345E59" w:rsidRPr="00B45BFF" w:rsidRDefault="001E19D4" w:rsidP="001E19D4">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9-1</w:t>
            </w:r>
            <w:r w:rsidR="0027099E">
              <w:rPr>
                <w:rFonts w:asciiTheme="majorBidi" w:hAnsiTheme="majorBidi" w:cstheme="majorBidi"/>
                <w:sz w:val="24"/>
                <w:szCs w:val="24"/>
              </w:rPr>
              <w:t>2</w:t>
            </w:r>
            <w:r w:rsidR="00345E59" w:rsidRPr="00B45BFF">
              <w:rPr>
                <w:rFonts w:asciiTheme="majorBidi" w:hAnsiTheme="majorBidi" w:cstheme="majorBidi"/>
                <w:sz w:val="24"/>
                <w:szCs w:val="24"/>
              </w:rPr>
              <w:t xml:space="preserve"> (Th)</w:t>
            </w:r>
          </w:p>
        </w:tc>
        <w:tc>
          <w:tcPr>
            <w:tcW w:w="5050" w:type="dxa"/>
            <w:gridSpan w:val="3"/>
            <w:tcBorders>
              <w:top w:val="single" w:sz="4" w:space="0" w:color="000000"/>
              <w:left w:val="single" w:sz="4" w:space="0" w:color="000000"/>
              <w:bottom w:val="single" w:sz="4" w:space="0" w:color="000000"/>
              <w:right w:val="single" w:sz="4" w:space="0" w:color="000000"/>
            </w:tcBorders>
          </w:tcPr>
          <w:p w14:paraId="61374288" w14:textId="77777777" w:rsidR="00CC5BE3" w:rsidRPr="00B45BFF" w:rsidRDefault="00CC5BE3" w:rsidP="00AF11C9">
            <w:pPr>
              <w:pStyle w:val="clear"/>
              <w:numPr>
                <w:ilvl w:val="0"/>
                <w:numId w:val="37"/>
              </w:numPr>
              <w:rPr>
                <w:rFonts w:asciiTheme="majorBidi" w:hAnsiTheme="majorBidi" w:cstheme="majorBidi"/>
              </w:rPr>
            </w:pPr>
            <w:r w:rsidRPr="00B45BFF">
              <w:rPr>
                <w:rFonts w:asciiTheme="majorBidi" w:hAnsiTheme="majorBidi" w:cstheme="majorBidi"/>
              </w:rPr>
              <w:t>Chapter 5. The Great Migration: 1900 – 1930. Gonzalez, M. 1999. Mexicanos: A History of Mexican in the United States @ Moodle.</w:t>
            </w:r>
          </w:p>
          <w:p w14:paraId="3FB55AAC" w14:textId="35678500" w:rsidR="00B22183" w:rsidRPr="00CC5BE3" w:rsidRDefault="00B22183" w:rsidP="00CC5BE3">
            <w:pPr>
              <w:pStyle w:val="ListParagraph"/>
              <w:spacing w:after="0" w:line="240" w:lineRule="auto"/>
              <w:ind w:left="360"/>
              <w:rPr>
                <w:rFonts w:asciiTheme="majorBidi" w:hAnsiTheme="majorBidi" w:cstheme="majorBidi"/>
                <w:sz w:val="24"/>
                <w:szCs w:val="24"/>
              </w:rPr>
            </w:pPr>
          </w:p>
          <w:p w14:paraId="389283F0" w14:textId="77777777" w:rsidR="00345E59" w:rsidRPr="00B45BFF" w:rsidRDefault="00345E59" w:rsidP="00B22183">
            <w:pPr>
              <w:pStyle w:val="clear"/>
              <w:ind w:left="465"/>
              <w:rPr>
                <w:rFonts w:asciiTheme="majorBidi" w:hAnsiTheme="majorBidi" w:cstheme="majorBidi"/>
              </w:rPr>
            </w:pPr>
          </w:p>
        </w:tc>
        <w:tc>
          <w:tcPr>
            <w:tcW w:w="3428" w:type="dxa"/>
            <w:tcBorders>
              <w:top w:val="single" w:sz="4" w:space="0" w:color="000000"/>
              <w:left w:val="single" w:sz="4" w:space="0" w:color="000000"/>
              <w:bottom w:val="single" w:sz="4" w:space="0" w:color="000000"/>
              <w:right w:val="single" w:sz="4" w:space="0" w:color="000000"/>
            </w:tcBorders>
          </w:tcPr>
          <w:p w14:paraId="67DC719E" w14:textId="77777777" w:rsidR="00345E59" w:rsidRPr="00B45BFF" w:rsidRDefault="00345E59" w:rsidP="00831B34">
            <w:pPr>
              <w:pStyle w:val="TableParagraph"/>
              <w:ind w:left="820"/>
              <w:rPr>
                <w:rFonts w:asciiTheme="majorBidi" w:eastAsia="Times New Roman" w:hAnsiTheme="majorBidi" w:cstheme="majorBidi"/>
                <w:b/>
                <w:bCs/>
                <w:sz w:val="24"/>
                <w:szCs w:val="24"/>
              </w:rPr>
            </w:pPr>
          </w:p>
        </w:tc>
      </w:tr>
      <w:tr w:rsidR="00345E59" w:rsidRPr="00B45BFF" w14:paraId="15EBBCA6" w14:textId="77777777" w:rsidTr="00B22183">
        <w:trPr>
          <w:trHeight w:hRule="exact" w:val="562"/>
        </w:trPr>
        <w:tc>
          <w:tcPr>
            <w:tcW w:w="10088" w:type="dxa"/>
            <w:gridSpan w:val="5"/>
            <w:tcBorders>
              <w:top w:val="single" w:sz="4" w:space="0" w:color="000000"/>
              <w:left w:val="single" w:sz="4" w:space="0" w:color="000000"/>
              <w:bottom w:val="single" w:sz="4" w:space="0" w:color="000000"/>
              <w:right w:val="single" w:sz="4" w:space="0" w:color="000000"/>
            </w:tcBorders>
          </w:tcPr>
          <w:p w14:paraId="7E1D575F" w14:textId="2E119C3F" w:rsidR="00345E59" w:rsidRPr="00B45BFF" w:rsidRDefault="00345E59" w:rsidP="009222BC">
            <w:pPr>
              <w:pBdr>
                <w:top w:val="single" w:sz="4" w:space="1" w:color="auto"/>
                <w:bottom w:val="single" w:sz="4" w:space="1" w:color="auto"/>
              </w:pBdr>
              <w:rPr>
                <w:rFonts w:asciiTheme="majorBidi" w:hAnsiTheme="majorBidi" w:cstheme="majorBidi"/>
                <w:b/>
                <w:sz w:val="24"/>
                <w:szCs w:val="24"/>
                <w:u w:val="single"/>
              </w:rPr>
            </w:pPr>
            <w:r w:rsidRPr="00B45BFF">
              <w:rPr>
                <w:rFonts w:asciiTheme="majorBidi" w:hAnsiTheme="majorBidi" w:cstheme="majorBidi"/>
                <w:b/>
                <w:sz w:val="24"/>
                <w:szCs w:val="24"/>
                <w:u w:val="single"/>
              </w:rPr>
              <w:t xml:space="preserve">Week 3: Mexicans </w:t>
            </w:r>
            <w:r w:rsidR="00567774">
              <w:rPr>
                <w:rFonts w:asciiTheme="majorBidi" w:hAnsiTheme="majorBidi" w:cstheme="majorBidi"/>
                <w:b/>
                <w:sz w:val="24"/>
                <w:szCs w:val="24"/>
                <w:u w:val="single"/>
              </w:rPr>
              <w:t xml:space="preserve">and Mexican Americans in the </w:t>
            </w:r>
            <w:r w:rsidRPr="00B45BFF">
              <w:rPr>
                <w:rFonts w:asciiTheme="majorBidi" w:hAnsiTheme="majorBidi" w:cstheme="majorBidi"/>
                <w:b/>
                <w:sz w:val="24"/>
                <w:szCs w:val="24"/>
                <w:u w:val="single"/>
              </w:rPr>
              <w:t xml:space="preserve">1930s </w:t>
            </w:r>
          </w:p>
          <w:p w14:paraId="46ADD5B1" w14:textId="77777777" w:rsidR="00345E59" w:rsidRPr="00B45BFF" w:rsidRDefault="00345E59" w:rsidP="009222B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u w:val="thick" w:color="000000"/>
              </w:rPr>
              <w:t xml:space="preserve"> </w:t>
            </w:r>
          </w:p>
        </w:tc>
      </w:tr>
      <w:tr w:rsidR="00345E59" w:rsidRPr="00B45BFF" w14:paraId="694FFEF2" w14:textId="77777777" w:rsidTr="00997D3C">
        <w:trPr>
          <w:trHeight w:hRule="exact" w:val="288"/>
        </w:trPr>
        <w:tc>
          <w:tcPr>
            <w:tcW w:w="1610" w:type="dxa"/>
            <w:tcBorders>
              <w:top w:val="single" w:sz="4" w:space="0" w:color="000000"/>
              <w:left w:val="single" w:sz="4" w:space="0" w:color="000000"/>
              <w:bottom w:val="single" w:sz="4" w:space="0" w:color="000000"/>
              <w:right w:val="single" w:sz="4" w:space="0" w:color="000000"/>
            </w:tcBorders>
          </w:tcPr>
          <w:p w14:paraId="0FB0DB83" w14:textId="77777777" w:rsidR="00345E59" w:rsidRPr="00B45BFF" w:rsidRDefault="00345E59" w:rsidP="009222B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Date</w:t>
            </w:r>
          </w:p>
        </w:tc>
        <w:tc>
          <w:tcPr>
            <w:tcW w:w="5050" w:type="dxa"/>
            <w:gridSpan w:val="3"/>
            <w:tcBorders>
              <w:top w:val="single" w:sz="4" w:space="0" w:color="000000"/>
              <w:left w:val="single" w:sz="4" w:space="0" w:color="000000"/>
              <w:bottom w:val="single" w:sz="4" w:space="0" w:color="000000"/>
              <w:right w:val="single" w:sz="4" w:space="0" w:color="000000"/>
            </w:tcBorders>
          </w:tcPr>
          <w:p w14:paraId="0EE1F4B4" w14:textId="77777777" w:rsidR="00345E59" w:rsidRPr="00B45BFF" w:rsidRDefault="00345E59" w:rsidP="009222BC">
            <w:pPr>
              <w:pStyle w:val="TableParagraph"/>
              <w:spacing w:line="273" w:lineRule="exact"/>
              <w:ind w:left="105"/>
              <w:rPr>
                <w:rFonts w:asciiTheme="majorBidi" w:eastAsia="Times New Roman" w:hAnsiTheme="majorBidi" w:cstheme="majorBidi"/>
                <w:sz w:val="24"/>
                <w:szCs w:val="24"/>
              </w:rPr>
            </w:pPr>
            <w:r w:rsidRPr="00B45BFF">
              <w:rPr>
                <w:rFonts w:asciiTheme="majorBidi" w:hAnsiTheme="majorBidi" w:cstheme="majorBidi"/>
                <w:b/>
                <w:sz w:val="24"/>
                <w:szCs w:val="24"/>
              </w:rPr>
              <w:t>Daily Reading</w:t>
            </w:r>
            <w:r w:rsidRPr="00B45BFF">
              <w:rPr>
                <w:rFonts w:asciiTheme="majorBidi" w:hAnsiTheme="majorBidi" w:cstheme="majorBidi"/>
                <w:b/>
                <w:spacing w:val="-6"/>
                <w:sz w:val="24"/>
                <w:szCs w:val="24"/>
              </w:rPr>
              <w:t xml:space="preserve"> </w:t>
            </w:r>
            <w:r w:rsidRPr="00B45BFF">
              <w:rPr>
                <w:rFonts w:asciiTheme="majorBidi" w:hAnsiTheme="majorBidi" w:cstheme="majorBidi"/>
                <w:b/>
                <w:sz w:val="24"/>
                <w:szCs w:val="24"/>
              </w:rPr>
              <w:t>Schedule</w:t>
            </w:r>
          </w:p>
        </w:tc>
        <w:tc>
          <w:tcPr>
            <w:tcW w:w="3428" w:type="dxa"/>
            <w:tcBorders>
              <w:top w:val="single" w:sz="4" w:space="0" w:color="000000"/>
              <w:left w:val="single" w:sz="4" w:space="0" w:color="000000"/>
              <w:bottom w:val="single" w:sz="4" w:space="0" w:color="000000"/>
              <w:right w:val="single" w:sz="4" w:space="0" w:color="000000"/>
            </w:tcBorders>
          </w:tcPr>
          <w:p w14:paraId="0D755524" w14:textId="77777777" w:rsidR="00345E59" w:rsidRPr="00B45BFF" w:rsidRDefault="00345E59" w:rsidP="009222B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Film Dates / Assignments</w:t>
            </w:r>
            <w:r w:rsidRPr="00B45BFF">
              <w:rPr>
                <w:rFonts w:asciiTheme="majorBidi" w:hAnsiTheme="majorBidi" w:cstheme="majorBidi"/>
                <w:b/>
                <w:spacing w:val="-9"/>
                <w:sz w:val="24"/>
                <w:szCs w:val="24"/>
              </w:rPr>
              <w:t xml:space="preserve"> </w:t>
            </w:r>
            <w:r w:rsidRPr="00B45BFF">
              <w:rPr>
                <w:rFonts w:asciiTheme="majorBidi" w:hAnsiTheme="majorBidi" w:cstheme="majorBidi"/>
                <w:b/>
                <w:sz w:val="24"/>
                <w:szCs w:val="24"/>
              </w:rPr>
              <w:t>Due</w:t>
            </w:r>
          </w:p>
        </w:tc>
      </w:tr>
      <w:tr w:rsidR="00345E59" w:rsidRPr="00B45BFF" w14:paraId="6FCFF387" w14:textId="77777777" w:rsidTr="00932907">
        <w:trPr>
          <w:trHeight w:hRule="exact" w:val="1720"/>
        </w:trPr>
        <w:tc>
          <w:tcPr>
            <w:tcW w:w="1610" w:type="dxa"/>
            <w:tcBorders>
              <w:top w:val="single" w:sz="4" w:space="0" w:color="000000"/>
              <w:left w:val="single" w:sz="4" w:space="0" w:color="000000"/>
              <w:bottom w:val="single" w:sz="4" w:space="0" w:color="000000"/>
              <w:right w:val="single" w:sz="4" w:space="0" w:color="000000"/>
            </w:tcBorders>
          </w:tcPr>
          <w:p w14:paraId="3CF484F2" w14:textId="77777777" w:rsidR="00345E59" w:rsidRPr="00B45BFF" w:rsidRDefault="001E19D4" w:rsidP="001E19D4">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9-</w:t>
            </w:r>
            <w:r w:rsidR="00345E59" w:rsidRPr="00B45BFF">
              <w:rPr>
                <w:rFonts w:asciiTheme="majorBidi" w:hAnsiTheme="majorBidi" w:cstheme="majorBidi"/>
                <w:sz w:val="24"/>
                <w:szCs w:val="24"/>
              </w:rPr>
              <w:t>1</w:t>
            </w:r>
            <w:r w:rsidR="0027099E">
              <w:rPr>
                <w:rFonts w:asciiTheme="majorBidi" w:hAnsiTheme="majorBidi" w:cstheme="majorBidi"/>
                <w:sz w:val="24"/>
                <w:szCs w:val="24"/>
              </w:rPr>
              <w:t>7</w:t>
            </w:r>
            <w:r w:rsidR="00345E59" w:rsidRPr="00B45BFF">
              <w:rPr>
                <w:rFonts w:asciiTheme="majorBidi" w:hAnsiTheme="majorBidi" w:cstheme="majorBidi"/>
                <w:spacing w:val="-3"/>
                <w:sz w:val="24"/>
                <w:szCs w:val="24"/>
              </w:rPr>
              <w:t xml:space="preserve"> </w:t>
            </w:r>
            <w:r w:rsidR="00345E59" w:rsidRPr="00B45BFF">
              <w:rPr>
                <w:rFonts w:asciiTheme="majorBidi" w:hAnsiTheme="majorBidi" w:cstheme="majorBidi"/>
                <w:sz w:val="24"/>
                <w:szCs w:val="24"/>
              </w:rPr>
              <w:t>(Tu)</w:t>
            </w:r>
          </w:p>
        </w:tc>
        <w:tc>
          <w:tcPr>
            <w:tcW w:w="5050" w:type="dxa"/>
            <w:gridSpan w:val="3"/>
            <w:tcBorders>
              <w:top w:val="single" w:sz="4" w:space="0" w:color="000000"/>
              <w:left w:val="single" w:sz="4" w:space="0" w:color="000000"/>
              <w:bottom w:val="single" w:sz="4" w:space="0" w:color="000000"/>
              <w:right w:val="single" w:sz="4" w:space="0" w:color="000000"/>
            </w:tcBorders>
          </w:tcPr>
          <w:p w14:paraId="7FF5E09B" w14:textId="77777777" w:rsidR="009F637C" w:rsidRDefault="009F637C" w:rsidP="00AF11C9">
            <w:pPr>
              <w:pStyle w:val="clear"/>
              <w:numPr>
                <w:ilvl w:val="0"/>
                <w:numId w:val="39"/>
              </w:numPr>
            </w:pPr>
            <w:r>
              <w:t xml:space="preserve">Reisler, Mark (1996). Always the Laborer, Never the Citizen: Anglo Perceptions of the Mexican Immigrants during the 1920 in Gutiérrez, David G. (editor). </w:t>
            </w:r>
            <w:r w:rsidRPr="005247F7">
              <w:rPr>
                <w:i/>
              </w:rPr>
              <w:t>Between Two Worlds: Mexican Immigrants in the United States</w:t>
            </w:r>
            <w:r>
              <w:t xml:space="preserve"> @ Moodle.</w:t>
            </w:r>
          </w:p>
          <w:p w14:paraId="5C01D262" w14:textId="36ABB40E" w:rsidR="00345E59" w:rsidRPr="00B45BFF" w:rsidRDefault="00345E59" w:rsidP="009F637C">
            <w:pPr>
              <w:pStyle w:val="TableParagraph"/>
              <w:spacing w:line="242" w:lineRule="auto"/>
              <w:ind w:left="360" w:right="1745"/>
              <w:rPr>
                <w:rFonts w:asciiTheme="majorBidi" w:eastAsia="Times New Roman" w:hAnsiTheme="majorBidi" w:cstheme="majorBidi"/>
                <w:sz w:val="24"/>
                <w:szCs w:val="24"/>
              </w:rPr>
            </w:pPr>
          </w:p>
        </w:tc>
        <w:tc>
          <w:tcPr>
            <w:tcW w:w="3428" w:type="dxa"/>
            <w:tcBorders>
              <w:top w:val="single" w:sz="4" w:space="0" w:color="000000"/>
              <w:left w:val="single" w:sz="4" w:space="0" w:color="000000"/>
              <w:bottom w:val="single" w:sz="4" w:space="0" w:color="000000"/>
              <w:right w:val="single" w:sz="4" w:space="0" w:color="000000"/>
            </w:tcBorders>
          </w:tcPr>
          <w:p w14:paraId="4EF1FBF4" w14:textId="26F5BD39" w:rsidR="00345E59" w:rsidRDefault="00C4180D" w:rsidP="00AF11C9">
            <w:pPr>
              <w:pStyle w:val="ListParagraph"/>
              <w:numPr>
                <w:ilvl w:val="0"/>
                <w:numId w:val="18"/>
              </w:numPr>
              <w:spacing w:after="0" w:line="240" w:lineRule="auto"/>
              <w:rPr>
                <w:rFonts w:asciiTheme="majorBidi" w:hAnsiTheme="majorBidi" w:cstheme="majorBidi"/>
                <w:sz w:val="24"/>
                <w:szCs w:val="24"/>
              </w:rPr>
            </w:pPr>
            <w:r>
              <w:rPr>
                <w:rFonts w:asciiTheme="majorBidi" w:hAnsiTheme="majorBidi" w:cstheme="majorBidi"/>
                <w:sz w:val="24"/>
                <w:szCs w:val="24"/>
              </w:rPr>
              <w:t>Group selection for the Final Creative Project</w:t>
            </w:r>
            <w:r w:rsidR="0030780B" w:rsidRPr="0030780B">
              <w:rPr>
                <w:rFonts w:asciiTheme="majorBidi" w:hAnsiTheme="majorBidi" w:cstheme="majorBidi"/>
                <w:sz w:val="24"/>
                <w:szCs w:val="24"/>
              </w:rPr>
              <w:t xml:space="preserve"> </w:t>
            </w:r>
          </w:p>
          <w:p w14:paraId="345BA1A6" w14:textId="77777777" w:rsidR="0030780B" w:rsidRDefault="0030780B" w:rsidP="0030780B">
            <w:pPr>
              <w:pStyle w:val="ListParagraph"/>
              <w:spacing w:after="0" w:line="240" w:lineRule="auto"/>
              <w:rPr>
                <w:rFonts w:asciiTheme="majorBidi" w:hAnsiTheme="majorBidi" w:cstheme="majorBidi"/>
                <w:sz w:val="24"/>
                <w:szCs w:val="24"/>
              </w:rPr>
            </w:pPr>
          </w:p>
          <w:p w14:paraId="3A552742" w14:textId="77777777" w:rsidR="0030780B" w:rsidRPr="00B45BFF" w:rsidRDefault="0030780B" w:rsidP="0030780B">
            <w:pPr>
              <w:pStyle w:val="ListParagraph"/>
              <w:spacing w:after="0" w:line="240" w:lineRule="auto"/>
              <w:rPr>
                <w:rFonts w:asciiTheme="majorBidi" w:hAnsiTheme="majorBidi" w:cstheme="majorBidi"/>
                <w:sz w:val="24"/>
                <w:szCs w:val="24"/>
              </w:rPr>
            </w:pPr>
          </w:p>
        </w:tc>
      </w:tr>
      <w:tr w:rsidR="009F637C" w:rsidRPr="00B45BFF" w14:paraId="0B20BD84" w14:textId="77777777" w:rsidTr="00932907">
        <w:trPr>
          <w:trHeight w:hRule="exact" w:val="1711"/>
        </w:trPr>
        <w:tc>
          <w:tcPr>
            <w:tcW w:w="1610" w:type="dxa"/>
            <w:tcBorders>
              <w:top w:val="single" w:sz="4" w:space="0" w:color="000000"/>
              <w:left w:val="single" w:sz="4" w:space="0" w:color="000000"/>
              <w:bottom w:val="single" w:sz="4" w:space="0" w:color="000000"/>
              <w:right w:val="single" w:sz="4" w:space="0" w:color="000000"/>
            </w:tcBorders>
          </w:tcPr>
          <w:p w14:paraId="17BE791B" w14:textId="31760C8F" w:rsidR="009F637C" w:rsidRPr="00B45BFF" w:rsidRDefault="009F637C" w:rsidP="00AF11C9">
            <w:pPr>
              <w:pStyle w:val="TableParagraph"/>
              <w:numPr>
                <w:ilvl w:val="1"/>
                <w:numId w:val="40"/>
              </w:numPr>
              <w:spacing w:line="273" w:lineRule="exact"/>
              <w:rPr>
                <w:rFonts w:asciiTheme="majorBidi" w:eastAsia="Times New Roman" w:hAnsiTheme="majorBidi" w:cstheme="majorBidi"/>
                <w:sz w:val="24"/>
                <w:szCs w:val="24"/>
              </w:rPr>
            </w:pPr>
            <w:r w:rsidRPr="00B45BFF">
              <w:rPr>
                <w:rFonts w:asciiTheme="majorBidi" w:hAnsiTheme="majorBidi" w:cstheme="majorBidi"/>
                <w:sz w:val="24"/>
                <w:szCs w:val="24"/>
              </w:rPr>
              <w:lastRenderedPageBreak/>
              <w:t>(Th)</w:t>
            </w:r>
          </w:p>
        </w:tc>
        <w:tc>
          <w:tcPr>
            <w:tcW w:w="5050" w:type="dxa"/>
            <w:gridSpan w:val="3"/>
            <w:tcBorders>
              <w:top w:val="single" w:sz="4" w:space="0" w:color="000000"/>
              <w:left w:val="single" w:sz="4" w:space="0" w:color="000000"/>
              <w:bottom w:val="single" w:sz="4" w:space="0" w:color="000000"/>
              <w:right w:val="single" w:sz="4" w:space="0" w:color="000000"/>
            </w:tcBorders>
          </w:tcPr>
          <w:p w14:paraId="1B929693" w14:textId="2A3690EC" w:rsidR="009F637C" w:rsidRPr="00B45BFF" w:rsidRDefault="009F637C" w:rsidP="00AF11C9">
            <w:pPr>
              <w:pStyle w:val="clear"/>
              <w:numPr>
                <w:ilvl w:val="0"/>
                <w:numId w:val="41"/>
              </w:numPr>
              <w:rPr>
                <w:rFonts w:asciiTheme="majorBidi" w:hAnsiTheme="majorBidi" w:cstheme="majorBidi"/>
              </w:rPr>
            </w:pPr>
            <w:r w:rsidRPr="00B45BFF">
              <w:rPr>
                <w:rFonts w:asciiTheme="majorBidi" w:hAnsiTheme="majorBidi" w:cstheme="majorBidi"/>
              </w:rPr>
              <w:t>Chapter 6. The Great Depression: 1930-1940. Gonzalez, M. 1999. Mexicanos: A History of Mexican in the United States @ Moodle.</w:t>
            </w:r>
          </w:p>
          <w:p w14:paraId="61A74098" w14:textId="77777777" w:rsidR="009F637C" w:rsidRPr="00B45BFF" w:rsidRDefault="009F637C" w:rsidP="009F637C">
            <w:pPr>
              <w:pStyle w:val="clear"/>
              <w:ind w:left="465"/>
              <w:rPr>
                <w:rFonts w:asciiTheme="majorBidi" w:hAnsiTheme="majorBidi" w:cstheme="majorBidi"/>
              </w:rPr>
            </w:pPr>
          </w:p>
          <w:p w14:paraId="6865F416" w14:textId="77777777" w:rsidR="009F637C" w:rsidRPr="00B45BFF" w:rsidRDefault="009F637C" w:rsidP="009F637C">
            <w:pPr>
              <w:pStyle w:val="clear"/>
              <w:ind w:left="465"/>
              <w:rPr>
                <w:rFonts w:asciiTheme="majorBidi" w:hAnsiTheme="majorBidi" w:cstheme="majorBidi"/>
              </w:rPr>
            </w:pPr>
          </w:p>
          <w:p w14:paraId="4C7C2FFC" w14:textId="4A58BF3B" w:rsidR="009F637C" w:rsidRPr="00B45BFF" w:rsidRDefault="009F637C" w:rsidP="009F637C">
            <w:pPr>
              <w:pStyle w:val="TableParagraph"/>
              <w:rPr>
                <w:rFonts w:asciiTheme="majorBidi" w:eastAsia="Times New Roman" w:hAnsiTheme="majorBidi" w:cstheme="majorBidi"/>
                <w:sz w:val="24"/>
                <w:szCs w:val="24"/>
              </w:rPr>
            </w:pPr>
          </w:p>
        </w:tc>
        <w:tc>
          <w:tcPr>
            <w:tcW w:w="3428" w:type="dxa"/>
            <w:tcBorders>
              <w:top w:val="single" w:sz="4" w:space="0" w:color="000000"/>
              <w:left w:val="single" w:sz="4" w:space="0" w:color="000000"/>
              <w:bottom w:val="single" w:sz="4" w:space="0" w:color="000000"/>
              <w:right w:val="single" w:sz="4" w:space="0" w:color="000000"/>
            </w:tcBorders>
          </w:tcPr>
          <w:p w14:paraId="55134D16" w14:textId="77777777" w:rsidR="00932907" w:rsidRDefault="00932907" w:rsidP="00AF11C9">
            <w:pPr>
              <w:pStyle w:val="ListParagraph"/>
              <w:numPr>
                <w:ilvl w:val="0"/>
                <w:numId w:val="18"/>
              </w:numPr>
              <w:spacing w:after="0" w:line="240" w:lineRule="auto"/>
              <w:rPr>
                <w:rFonts w:asciiTheme="majorBidi" w:hAnsiTheme="majorBidi" w:cstheme="majorBidi"/>
                <w:sz w:val="24"/>
                <w:szCs w:val="24"/>
              </w:rPr>
            </w:pPr>
            <w:r>
              <w:rPr>
                <w:rFonts w:asciiTheme="majorBidi" w:hAnsiTheme="majorBidi" w:cstheme="majorBidi"/>
                <w:sz w:val="24"/>
                <w:szCs w:val="24"/>
              </w:rPr>
              <w:t xml:space="preserve">Deportation of Mexican Americans during the 1930s. </w:t>
            </w:r>
          </w:p>
          <w:p w14:paraId="4DD54E11" w14:textId="60812845" w:rsidR="009F637C" w:rsidRPr="00B45BFF" w:rsidRDefault="0061398E" w:rsidP="00AF11C9">
            <w:pPr>
              <w:pStyle w:val="ListParagraph"/>
              <w:numPr>
                <w:ilvl w:val="0"/>
                <w:numId w:val="18"/>
              </w:numPr>
              <w:rPr>
                <w:rFonts w:asciiTheme="majorBidi" w:eastAsia="Times New Roman" w:hAnsiTheme="majorBidi" w:cstheme="majorBidi"/>
                <w:sz w:val="24"/>
                <w:szCs w:val="24"/>
              </w:rPr>
            </w:pPr>
            <w:hyperlink r:id="rId15" w:history="1">
              <w:r w:rsidR="00932907" w:rsidRPr="00A01194">
                <w:rPr>
                  <w:rStyle w:val="Hyperlink"/>
                  <w:rFonts w:asciiTheme="majorBidi" w:hAnsiTheme="majorBidi" w:cstheme="majorBidi"/>
                  <w:sz w:val="24"/>
                  <w:szCs w:val="24"/>
                </w:rPr>
                <w:t>https://www.youtube.com/watch?v=UE9DbivsjkE</w:t>
              </w:r>
            </w:hyperlink>
          </w:p>
        </w:tc>
      </w:tr>
      <w:tr w:rsidR="009F637C" w:rsidRPr="00B45BFF" w14:paraId="35D365D4" w14:textId="77777777" w:rsidTr="00B22183">
        <w:trPr>
          <w:trHeight w:hRule="exact" w:val="504"/>
        </w:trPr>
        <w:tc>
          <w:tcPr>
            <w:tcW w:w="10088" w:type="dxa"/>
            <w:gridSpan w:val="5"/>
            <w:tcBorders>
              <w:top w:val="single" w:sz="4" w:space="0" w:color="000000"/>
              <w:left w:val="single" w:sz="4" w:space="0" w:color="000000"/>
              <w:bottom w:val="single" w:sz="4" w:space="0" w:color="000000"/>
              <w:right w:val="single" w:sz="4" w:space="0" w:color="000000"/>
            </w:tcBorders>
          </w:tcPr>
          <w:p w14:paraId="0213348B" w14:textId="77777777" w:rsidR="009F637C" w:rsidRPr="00B45BFF" w:rsidRDefault="009F637C" w:rsidP="009F637C">
            <w:pPr>
              <w:pStyle w:val="TableParagraph"/>
              <w:spacing w:line="273" w:lineRule="exact"/>
              <w:ind w:left="100"/>
              <w:rPr>
                <w:rFonts w:asciiTheme="majorBidi" w:eastAsia="Times New Roman" w:hAnsiTheme="majorBidi" w:cstheme="majorBidi"/>
                <w:b/>
                <w:sz w:val="24"/>
                <w:szCs w:val="24"/>
                <w:u w:val="single"/>
              </w:rPr>
            </w:pPr>
            <w:r w:rsidRPr="00B45BFF">
              <w:rPr>
                <w:rFonts w:asciiTheme="majorBidi" w:hAnsiTheme="majorBidi" w:cstheme="majorBidi"/>
                <w:b/>
                <w:sz w:val="24"/>
                <w:szCs w:val="24"/>
                <w:u w:val="single"/>
              </w:rPr>
              <w:t>Week 4: The Bracero Program and the beginning of Mexican Transnational Families</w:t>
            </w:r>
          </w:p>
        </w:tc>
      </w:tr>
      <w:tr w:rsidR="009F637C" w:rsidRPr="00B45BFF" w14:paraId="14ECA429" w14:textId="77777777" w:rsidTr="00997D3C">
        <w:trPr>
          <w:trHeight w:hRule="exact" w:val="288"/>
        </w:trPr>
        <w:tc>
          <w:tcPr>
            <w:tcW w:w="1610" w:type="dxa"/>
            <w:tcBorders>
              <w:top w:val="single" w:sz="4" w:space="0" w:color="000000"/>
              <w:left w:val="single" w:sz="4" w:space="0" w:color="000000"/>
              <w:bottom w:val="single" w:sz="4" w:space="0" w:color="000000"/>
              <w:right w:val="single" w:sz="4" w:space="0" w:color="000000"/>
            </w:tcBorders>
          </w:tcPr>
          <w:p w14:paraId="09F64BBD"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Date</w:t>
            </w:r>
          </w:p>
        </w:tc>
        <w:tc>
          <w:tcPr>
            <w:tcW w:w="5050" w:type="dxa"/>
            <w:gridSpan w:val="3"/>
            <w:tcBorders>
              <w:top w:val="single" w:sz="4" w:space="0" w:color="000000"/>
              <w:left w:val="single" w:sz="4" w:space="0" w:color="000000"/>
              <w:bottom w:val="single" w:sz="4" w:space="0" w:color="000000"/>
              <w:right w:val="single" w:sz="4" w:space="0" w:color="000000"/>
            </w:tcBorders>
          </w:tcPr>
          <w:p w14:paraId="48C45459" w14:textId="77777777" w:rsidR="009F637C" w:rsidRPr="00B45BFF" w:rsidRDefault="009F637C" w:rsidP="009F637C">
            <w:pPr>
              <w:pStyle w:val="TableParagraph"/>
              <w:spacing w:line="273" w:lineRule="exact"/>
              <w:ind w:left="105"/>
              <w:rPr>
                <w:rFonts w:asciiTheme="majorBidi" w:eastAsia="Times New Roman" w:hAnsiTheme="majorBidi" w:cstheme="majorBidi"/>
                <w:sz w:val="24"/>
                <w:szCs w:val="24"/>
              </w:rPr>
            </w:pPr>
            <w:r w:rsidRPr="00B45BFF">
              <w:rPr>
                <w:rFonts w:asciiTheme="majorBidi" w:hAnsiTheme="majorBidi" w:cstheme="majorBidi"/>
                <w:b/>
                <w:sz w:val="24"/>
                <w:szCs w:val="24"/>
              </w:rPr>
              <w:t>Daily Reading</w:t>
            </w:r>
            <w:r w:rsidRPr="00B45BFF">
              <w:rPr>
                <w:rFonts w:asciiTheme="majorBidi" w:hAnsiTheme="majorBidi" w:cstheme="majorBidi"/>
                <w:b/>
                <w:spacing w:val="-6"/>
                <w:sz w:val="24"/>
                <w:szCs w:val="24"/>
              </w:rPr>
              <w:t xml:space="preserve"> </w:t>
            </w:r>
            <w:r w:rsidRPr="00B45BFF">
              <w:rPr>
                <w:rFonts w:asciiTheme="majorBidi" w:hAnsiTheme="majorBidi" w:cstheme="majorBidi"/>
                <w:b/>
                <w:sz w:val="24"/>
                <w:szCs w:val="24"/>
              </w:rPr>
              <w:t>Schedule</w:t>
            </w:r>
          </w:p>
        </w:tc>
        <w:tc>
          <w:tcPr>
            <w:tcW w:w="3428" w:type="dxa"/>
            <w:tcBorders>
              <w:top w:val="single" w:sz="4" w:space="0" w:color="000000"/>
              <w:left w:val="single" w:sz="4" w:space="0" w:color="000000"/>
              <w:bottom w:val="single" w:sz="4" w:space="0" w:color="000000"/>
              <w:right w:val="single" w:sz="4" w:space="0" w:color="000000"/>
            </w:tcBorders>
          </w:tcPr>
          <w:p w14:paraId="2EE4A723"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Film Dates / Assignments</w:t>
            </w:r>
            <w:r w:rsidRPr="00B45BFF">
              <w:rPr>
                <w:rFonts w:asciiTheme="majorBidi" w:hAnsiTheme="majorBidi" w:cstheme="majorBidi"/>
                <w:b/>
                <w:spacing w:val="-9"/>
                <w:sz w:val="24"/>
                <w:szCs w:val="24"/>
              </w:rPr>
              <w:t xml:space="preserve"> </w:t>
            </w:r>
            <w:r w:rsidRPr="00B45BFF">
              <w:rPr>
                <w:rFonts w:asciiTheme="majorBidi" w:hAnsiTheme="majorBidi" w:cstheme="majorBidi"/>
                <w:b/>
                <w:sz w:val="24"/>
                <w:szCs w:val="24"/>
              </w:rPr>
              <w:t>Due</w:t>
            </w:r>
          </w:p>
        </w:tc>
      </w:tr>
      <w:tr w:rsidR="009F637C" w:rsidRPr="00B45BFF" w14:paraId="63A50065" w14:textId="77777777" w:rsidTr="00C4180D">
        <w:trPr>
          <w:trHeight w:hRule="exact" w:val="1639"/>
        </w:trPr>
        <w:tc>
          <w:tcPr>
            <w:tcW w:w="1610" w:type="dxa"/>
            <w:tcBorders>
              <w:top w:val="single" w:sz="4" w:space="0" w:color="000000"/>
              <w:left w:val="single" w:sz="4" w:space="0" w:color="000000"/>
              <w:bottom w:val="single" w:sz="4" w:space="0" w:color="000000"/>
              <w:right w:val="single" w:sz="4" w:space="0" w:color="000000"/>
            </w:tcBorders>
          </w:tcPr>
          <w:p w14:paraId="55628672"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9-</w:t>
            </w:r>
            <w:r w:rsidRPr="00B45BFF">
              <w:rPr>
                <w:rFonts w:asciiTheme="majorBidi" w:hAnsiTheme="majorBidi" w:cstheme="majorBidi"/>
                <w:sz w:val="24"/>
                <w:szCs w:val="24"/>
              </w:rPr>
              <w:t>2</w:t>
            </w:r>
            <w:r>
              <w:rPr>
                <w:rFonts w:asciiTheme="majorBidi" w:hAnsiTheme="majorBidi" w:cstheme="majorBidi"/>
                <w:sz w:val="24"/>
                <w:szCs w:val="24"/>
              </w:rPr>
              <w:t>4</w:t>
            </w:r>
            <w:r w:rsidRPr="00B45BFF">
              <w:rPr>
                <w:rFonts w:asciiTheme="majorBidi" w:hAnsiTheme="majorBidi" w:cstheme="majorBidi"/>
                <w:sz w:val="24"/>
                <w:szCs w:val="24"/>
              </w:rPr>
              <w:t xml:space="preserve"> (Tu)</w:t>
            </w:r>
          </w:p>
        </w:tc>
        <w:tc>
          <w:tcPr>
            <w:tcW w:w="5050" w:type="dxa"/>
            <w:gridSpan w:val="3"/>
            <w:tcBorders>
              <w:top w:val="single" w:sz="4" w:space="0" w:color="000000"/>
              <w:left w:val="single" w:sz="4" w:space="0" w:color="000000"/>
              <w:bottom w:val="single" w:sz="4" w:space="0" w:color="000000"/>
              <w:right w:val="single" w:sz="4" w:space="0" w:color="000000"/>
            </w:tcBorders>
          </w:tcPr>
          <w:p w14:paraId="27CD9805" w14:textId="7A1BB0D2" w:rsidR="009F637C" w:rsidRPr="00CC5BE3" w:rsidRDefault="009F637C" w:rsidP="00AF11C9">
            <w:pPr>
              <w:pStyle w:val="TableParagraph"/>
              <w:numPr>
                <w:ilvl w:val="0"/>
                <w:numId w:val="38"/>
              </w:numPr>
              <w:rPr>
                <w:rFonts w:asciiTheme="majorBidi" w:eastAsia="Times New Roman" w:hAnsiTheme="majorBidi" w:cstheme="majorBidi"/>
                <w:sz w:val="24"/>
                <w:szCs w:val="24"/>
              </w:rPr>
            </w:pPr>
            <w:r w:rsidRPr="000B7961">
              <w:rPr>
                <w:rFonts w:asciiTheme="majorBidi" w:eastAsia="Times New Roman" w:hAnsiTheme="majorBidi" w:cstheme="majorBidi"/>
                <w:sz w:val="24"/>
                <w:szCs w:val="24"/>
              </w:rPr>
              <w:t xml:space="preserve">Chapter 1. Agriculture, State Expectations, and the Configuration of Citizenship in Cohen, D. 2011. </w:t>
            </w:r>
            <w:r w:rsidRPr="000B7961">
              <w:rPr>
                <w:rFonts w:asciiTheme="majorBidi" w:eastAsia="Times New Roman" w:hAnsiTheme="majorBidi" w:cstheme="majorBidi"/>
                <w:i/>
                <w:iCs/>
                <w:sz w:val="24"/>
                <w:szCs w:val="24"/>
              </w:rPr>
              <w:t>Braceros: Migrant Citizens and Transnational Subjects in the Postwar United States and Mexico</w:t>
            </w:r>
            <w:r>
              <w:rPr>
                <w:rFonts w:asciiTheme="majorBidi" w:eastAsia="Times New Roman" w:hAnsiTheme="majorBidi" w:cstheme="majorBidi"/>
                <w:sz w:val="24"/>
                <w:szCs w:val="24"/>
              </w:rPr>
              <w:t xml:space="preserve"> @ Moodle</w:t>
            </w:r>
          </w:p>
        </w:tc>
        <w:tc>
          <w:tcPr>
            <w:tcW w:w="3428" w:type="dxa"/>
            <w:tcBorders>
              <w:top w:val="single" w:sz="4" w:space="0" w:color="000000"/>
              <w:left w:val="single" w:sz="4" w:space="0" w:color="000000"/>
              <w:bottom w:val="single" w:sz="4" w:space="0" w:color="000000"/>
              <w:right w:val="single" w:sz="4" w:space="0" w:color="000000"/>
            </w:tcBorders>
          </w:tcPr>
          <w:p w14:paraId="6DB9317D" w14:textId="74AC84DD" w:rsidR="00932907" w:rsidRPr="00932907" w:rsidRDefault="00932907" w:rsidP="00AF11C9">
            <w:pPr>
              <w:pStyle w:val="ListParagraph"/>
              <w:numPr>
                <w:ilvl w:val="0"/>
                <w:numId w:val="27"/>
              </w:numPr>
              <w:rPr>
                <w:rFonts w:asciiTheme="majorBidi" w:hAnsiTheme="majorBidi" w:cstheme="majorBidi"/>
                <w:sz w:val="24"/>
                <w:szCs w:val="24"/>
              </w:rPr>
            </w:pPr>
            <w:r w:rsidRPr="00932907">
              <w:rPr>
                <w:rFonts w:asciiTheme="majorBidi" w:hAnsiTheme="majorBidi" w:cstheme="majorBidi"/>
                <w:sz w:val="24"/>
                <w:szCs w:val="24"/>
              </w:rPr>
              <w:t xml:space="preserve">Screening of </w:t>
            </w:r>
            <w:r w:rsidRPr="00932907">
              <w:rPr>
                <w:rFonts w:asciiTheme="majorBidi" w:hAnsiTheme="majorBidi" w:cstheme="majorBidi"/>
                <w:i/>
                <w:iCs/>
                <w:sz w:val="24"/>
                <w:szCs w:val="24"/>
              </w:rPr>
              <w:t>Harvest of Loneliness: The Bracero Program</w:t>
            </w:r>
            <w:r w:rsidRPr="00932907">
              <w:rPr>
                <w:rFonts w:asciiTheme="majorBidi" w:hAnsiTheme="majorBidi" w:cstheme="majorBidi"/>
                <w:sz w:val="24"/>
                <w:szCs w:val="24"/>
              </w:rPr>
              <w:t>.</w:t>
            </w:r>
          </w:p>
          <w:p w14:paraId="154DC5AB" w14:textId="4D4BF4BB" w:rsidR="009F637C" w:rsidRPr="00B45BFF" w:rsidRDefault="009F637C" w:rsidP="00932907">
            <w:pPr>
              <w:pStyle w:val="TableParagraph"/>
              <w:spacing w:before="2"/>
              <w:ind w:left="720" w:right="169"/>
              <w:rPr>
                <w:rFonts w:asciiTheme="majorBidi" w:eastAsia="Times New Roman" w:hAnsiTheme="majorBidi" w:cstheme="majorBidi"/>
                <w:sz w:val="24"/>
                <w:szCs w:val="24"/>
              </w:rPr>
            </w:pPr>
          </w:p>
        </w:tc>
      </w:tr>
      <w:tr w:rsidR="009F637C" w:rsidRPr="00B45BFF" w14:paraId="6F3EE43B" w14:textId="77777777" w:rsidTr="00ED6575">
        <w:trPr>
          <w:trHeight w:hRule="exact" w:val="1531"/>
        </w:trPr>
        <w:tc>
          <w:tcPr>
            <w:tcW w:w="1610" w:type="dxa"/>
            <w:tcBorders>
              <w:top w:val="single" w:sz="4" w:space="0" w:color="000000"/>
              <w:left w:val="single" w:sz="4" w:space="0" w:color="000000"/>
              <w:bottom w:val="single" w:sz="4" w:space="0" w:color="000000"/>
              <w:right w:val="single" w:sz="4" w:space="0" w:color="000000"/>
            </w:tcBorders>
          </w:tcPr>
          <w:p w14:paraId="4C0D0346"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9-</w:t>
            </w:r>
            <w:r w:rsidRPr="00B45BFF">
              <w:rPr>
                <w:rFonts w:asciiTheme="majorBidi" w:hAnsiTheme="majorBidi" w:cstheme="majorBidi"/>
                <w:sz w:val="24"/>
                <w:szCs w:val="24"/>
              </w:rPr>
              <w:t>2</w:t>
            </w:r>
            <w:r>
              <w:rPr>
                <w:rFonts w:asciiTheme="majorBidi" w:hAnsiTheme="majorBidi" w:cstheme="majorBidi"/>
                <w:sz w:val="24"/>
                <w:szCs w:val="24"/>
              </w:rPr>
              <w:t>6</w:t>
            </w:r>
            <w:r w:rsidRPr="00B45BFF">
              <w:rPr>
                <w:rFonts w:asciiTheme="majorBidi" w:hAnsiTheme="majorBidi" w:cstheme="majorBidi"/>
                <w:sz w:val="24"/>
                <w:szCs w:val="24"/>
              </w:rPr>
              <w:t xml:space="preserve"> (Th)</w:t>
            </w:r>
          </w:p>
        </w:tc>
        <w:tc>
          <w:tcPr>
            <w:tcW w:w="5050" w:type="dxa"/>
            <w:gridSpan w:val="3"/>
            <w:tcBorders>
              <w:top w:val="single" w:sz="4" w:space="0" w:color="000000"/>
              <w:left w:val="single" w:sz="4" w:space="0" w:color="000000"/>
              <w:bottom w:val="single" w:sz="4" w:space="0" w:color="000000"/>
              <w:right w:val="single" w:sz="4" w:space="0" w:color="000000"/>
            </w:tcBorders>
          </w:tcPr>
          <w:p w14:paraId="2A437371" w14:textId="77777777" w:rsidR="009F637C" w:rsidRPr="00B45BFF" w:rsidRDefault="009F637C" w:rsidP="00AF11C9">
            <w:pPr>
              <w:pStyle w:val="Default"/>
              <w:numPr>
                <w:ilvl w:val="0"/>
                <w:numId w:val="6"/>
              </w:numPr>
              <w:rPr>
                <w:rFonts w:asciiTheme="majorBidi" w:eastAsia="Times New Roman" w:hAnsiTheme="majorBidi" w:cstheme="majorBidi"/>
              </w:rPr>
            </w:pPr>
            <w:r w:rsidRPr="00B45BFF">
              <w:rPr>
                <w:rFonts w:asciiTheme="majorBidi" w:hAnsiTheme="majorBidi" w:cstheme="majorBidi"/>
              </w:rPr>
              <w:t xml:space="preserve">Rosas, Ana E (2011). “Breaking the Silence: Mexican Children and Women’s Confrontation of Bracero Family Separation, 1942-1964.” </w:t>
            </w:r>
            <w:r w:rsidRPr="00B45BFF">
              <w:rPr>
                <w:rFonts w:asciiTheme="majorBidi" w:hAnsiTheme="majorBidi" w:cstheme="majorBidi"/>
                <w:i/>
              </w:rPr>
              <w:t>Gender &amp; History</w:t>
            </w:r>
            <w:r w:rsidRPr="00B45BFF">
              <w:rPr>
                <w:rFonts w:asciiTheme="majorBidi" w:hAnsiTheme="majorBidi" w:cstheme="majorBidi"/>
              </w:rPr>
              <w:t xml:space="preserve"> 23(2): 382-400 @ Moodle</w:t>
            </w:r>
          </w:p>
        </w:tc>
        <w:tc>
          <w:tcPr>
            <w:tcW w:w="3428" w:type="dxa"/>
            <w:tcBorders>
              <w:top w:val="single" w:sz="4" w:space="0" w:color="000000"/>
              <w:left w:val="single" w:sz="4" w:space="0" w:color="000000"/>
              <w:bottom w:val="single" w:sz="4" w:space="0" w:color="000000"/>
              <w:right w:val="single" w:sz="4" w:space="0" w:color="000000"/>
            </w:tcBorders>
          </w:tcPr>
          <w:p w14:paraId="62CD70CE" w14:textId="64D4EC3B" w:rsidR="00ED6575" w:rsidRPr="00F5680C" w:rsidRDefault="009F637C" w:rsidP="00AF11C9">
            <w:pPr>
              <w:pStyle w:val="TableParagraph"/>
              <w:numPr>
                <w:ilvl w:val="0"/>
                <w:numId w:val="15"/>
              </w:numPr>
              <w:spacing w:line="242" w:lineRule="auto"/>
              <w:ind w:right="377"/>
              <w:rPr>
                <w:rFonts w:asciiTheme="majorBidi" w:eastAsia="Times New Roman" w:hAnsiTheme="majorBidi" w:cstheme="majorBidi"/>
                <w:b/>
                <w:bCs/>
                <w:sz w:val="24"/>
                <w:szCs w:val="24"/>
              </w:rPr>
            </w:pPr>
            <w:r>
              <w:rPr>
                <w:rFonts w:asciiTheme="majorBidi" w:hAnsiTheme="majorBidi" w:cstheme="majorBidi"/>
                <w:sz w:val="24"/>
                <w:szCs w:val="24"/>
              </w:rPr>
              <w:t>1</w:t>
            </w:r>
            <w:r w:rsidRPr="0030780B">
              <w:rPr>
                <w:rFonts w:asciiTheme="majorBidi" w:hAnsiTheme="majorBidi" w:cstheme="majorBidi"/>
                <w:sz w:val="24"/>
                <w:szCs w:val="24"/>
                <w:vertAlign w:val="superscript"/>
              </w:rPr>
              <w:t>st</w:t>
            </w:r>
            <w:r>
              <w:rPr>
                <w:rFonts w:asciiTheme="majorBidi" w:hAnsiTheme="majorBidi" w:cstheme="majorBidi"/>
                <w:sz w:val="24"/>
                <w:szCs w:val="24"/>
              </w:rPr>
              <w:t xml:space="preserve"> CTE prompt distributed in class</w:t>
            </w:r>
            <w:r w:rsidR="00ED6575">
              <w:rPr>
                <w:rFonts w:asciiTheme="majorBidi" w:hAnsiTheme="majorBidi" w:cstheme="majorBidi"/>
                <w:sz w:val="24"/>
                <w:szCs w:val="24"/>
              </w:rPr>
              <w:t xml:space="preserve">. </w:t>
            </w:r>
            <w:r w:rsidR="00ED6575" w:rsidRPr="00F5680C">
              <w:rPr>
                <w:rFonts w:asciiTheme="majorBidi" w:hAnsiTheme="majorBidi" w:cstheme="majorBidi"/>
                <w:sz w:val="24"/>
                <w:szCs w:val="24"/>
              </w:rPr>
              <w:t xml:space="preserve">This assignment is due </w:t>
            </w:r>
            <w:r w:rsidR="00ED6575">
              <w:rPr>
                <w:rFonts w:asciiTheme="majorBidi" w:hAnsiTheme="majorBidi" w:cstheme="majorBidi"/>
                <w:sz w:val="24"/>
                <w:szCs w:val="24"/>
              </w:rPr>
              <w:t>next Thursday, October 3</w:t>
            </w:r>
            <w:r w:rsidR="00ED6575" w:rsidRPr="00ED6575">
              <w:rPr>
                <w:rFonts w:asciiTheme="majorBidi" w:hAnsiTheme="majorBidi" w:cstheme="majorBidi"/>
                <w:sz w:val="24"/>
                <w:szCs w:val="24"/>
                <w:vertAlign w:val="superscript"/>
              </w:rPr>
              <w:t>rd</w:t>
            </w:r>
            <w:r w:rsidR="00ED6575">
              <w:rPr>
                <w:rFonts w:asciiTheme="majorBidi" w:hAnsiTheme="majorBidi" w:cstheme="majorBidi"/>
                <w:sz w:val="24"/>
                <w:szCs w:val="24"/>
              </w:rPr>
              <w:t>.</w:t>
            </w:r>
          </w:p>
          <w:p w14:paraId="68CFDDB4" w14:textId="49231AF1" w:rsidR="009F637C" w:rsidRPr="00B22183" w:rsidRDefault="009F637C" w:rsidP="00ED6575">
            <w:pPr>
              <w:pStyle w:val="TableParagraph"/>
              <w:spacing w:before="2"/>
              <w:ind w:right="169"/>
              <w:rPr>
                <w:rFonts w:asciiTheme="majorBidi" w:eastAsia="Times New Roman" w:hAnsiTheme="majorBidi" w:cstheme="majorBidi"/>
                <w:sz w:val="24"/>
                <w:szCs w:val="24"/>
              </w:rPr>
            </w:pPr>
          </w:p>
          <w:p w14:paraId="5A14E916" w14:textId="3C68FE90" w:rsidR="009F637C" w:rsidRPr="00B45BFF" w:rsidRDefault="009F637C" w:rsidP="00C4180D">
            <w:pPr>
              <w:pStyle w:val="TableParagraph"/>
              <w:spacing w:before="2"/>
              <w:ind w:left="820" w:right="169"/>
              <w:rPr>
                <w:rFonts w:asciiTheme="majorBidi" w:eastAsia="Times New Roman" w:hAnsiTheme="majorBidi" w:cstheme="majorBidi"/>
                <w:sz w:val="24"/>
                <w:szCs w:val="24"/>
              </w:rPr>
            </w:pPr>
          </w:p>
        </w:tc>
      </w:tr>
      <w:tr w:rsidR="009F637C" w:rsidRPr="00B45BFF" w14:paraId="0F0A4820" w14:textId="77777777" w:rsidTr="00B22183">
        <w:trPr>
          <w:trHeight w:hRule="exact" w:val="504"/>
        </w:trPr>
        <w:tc>
          <w:tcPr>
            <w:tcW w:w="10088" w:type="dxa"/>
            <w:gridSpan w:val="5"/>
            <w:tcBorders>
              <w:top w:val="single" w:sz="4" w:space="0" w:color="000000"/>
              <w:left w:val="single" w:sz="4" w:space="0" w:color="000000"/>
              <w:bottom w:val="single" w:sz="4" w:space="0" w:color="000000"/>
              <w:right w:val="single" w:sz="4" w:space="0" w:color="000000"/>
            </w:tcBorders>
          </w:tcPr>
          <w:p w14:paraId="5AC69335" w14:textId="784DAAFE" w:rsidR="009F637C" w:rsidRPr="00B45BFF" w:rsidRDefault="009F637C" w:rsidP="009F637C">
            <w:pPr>
              <w:pStyle w:val="TableParagraph"/>
              <w:spacing w:line="273" w:lineRule="exact"/>
              <w:ind w:left="100"/>
              <w:rPr>
                <w:rFonts w:asciiTheme="majorBidi" w:eastAsia="Times New Roman" w:hAnsiTheme="majorBidi" w:cstheme="majorBidi"/>
                <w:b/>
                <w:sz w:val="24"/>
                <w:szCs w:val="24"/>
                <w:u w:val="single"/>
              </w:rPr>
            </w:pPr>
            <w:r w:rsidRPr="00B45BFF">
              <w:rPr>
                <w:rFonts w:asciiTheme="majorBidi" w:hAnsiTheme="majorBidi" w:cstheme="majorBidi"/>
                <w:b/>
                <w:sz w:val="24"/>
                <w:szCs w:val="24"/>
                <w:u w:val="single"/>
              </w:rPr>
              <w:t xml:space="preserve">Week 5: </w:t>
            </w:r>
            <w:r w:rsidR="00185DF9">
              <w:rPr>
                <w:rFonts w:asciiTheme="majorBidi" w:hAnsiTheme="majorBidi" w:cstheme="majorBidi"/>
                <w:b/>
                <w:sz w:val="24"/>
                <w:szCs w:val="24"/>
                <w:u w:val="single"/>
              </w:rPr>
              <w:t xml:space="preserve">US Immigration Policy and </w:t>
            </w:r>
            <w:r w:rsidRPr="00B45BFF">
              <w:rPr>
                <w:rFonts w:asciiTheme="majorBidi" w:hAnsiTheme="majorBidi" w:cstheme="majorBidi"/>
                <w:b/>
                <w:sz w:val="24"/>
                <w:szCs w:val="24"/>
                <w:u w:val="single"/>
              </w:rPr>
              <w:t xml:space="preserve">IRCA </w:t>
            </w:r>
          </w:p>
        </w:tc>
      </w:tr>
      <w:tr w:rsidR="009F637C" w:rsidRPr="00B45BFF" w14:paraId="2D8632C7" w14:textId="77777777" w:rsidTr="00997D3C">
        <w:trPr>
          <w:trHeight w:hRule="exact" w:val="283"/>
        </w:trPr>
        <w:tc>
          <w:tcPr>
            <w:tcW w:w="1610" w:type="dxa"/>
            <w:tcBorders>
              <w:top w:val="single" w:sz="4" w:space="0" w:color="000000"/>
              <w:left w:val="single" w:sz="4" w:space="0" w:color="000000"/>
              <w:bottom w:val="single" w:sz="4" w:space="0" w:color="000000"/>
              <w:right w:val="single" w:sz="4" w:space="0" w:color="000000"/>
            </w:tcBorders>
          </w:tcPr>
          <w:p w14:paraId="187DAE5F"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Date</w:t>
            </w:r>
          </w:p>
        </w:tc>
        <w:tc>
          <w:tcPr>
            <w:tcW w:w="5050" w:type="dxa"/>
            <w:gridSpan w:val="3"/>
            <w:tcBorders>
              <w:top w:val="single" w:sz="4" w:space="0" w:color="000000"/>
              <w:left w:val="single" w:sz="4" w:space="0" w:color="000000"/>
              <w:bottom w:val="single" w:sz="4" w:space="0" w:color="000000"/>
              <w:right w:val="single" w:sz="4" w:space="0" w:color="000000"/>
            </w:tcBorders>
          </w:tcPr>
          <w:p w14:paraId="28973593" w14:textId="77777777" w:rsidR="009F637C" w:rsidRPr="00B45BFF" w:rsidRDefault="009F637C" w:rsidP="009F637C">
            <w:pPr>
              <w:pStyle w:val="TableParagraph"/>
              <w:spacing w:line="273" w:lineRule="exact"/>
              <w:ind w:left="105"/>
              <w:rPr>
                <w:rFonts w:asciiTheme="majorBidi" w:eastAsia="Times New Roman" w:hAnsiTheme="majorBidi" w:cstheme="majorBidi"/>
                <w:sz w:val="24"/>
                <w:szCs w:val="24"/>
              </w:rPr>
            </w:pPr>
            <w:r w:rsidRPr="00B45BFF">
              <w:rPr>
                <w:rFonts w:asciiTheme="majorBidi" w:hAnsiTheme="majorBidi" w:cstheme="majorBidi"/>
                <w:b/>
                <w:sz w:val="24"/>
                <w:szCs w:val="24"/>
              </w:rPr>
              <w:t>Daily Reading</w:t>
            </w:r>
            <w:r w:rsidRPr="00B45BFF">
              <w:rPr>
                <w:rFonts w:asciiTheme="majorBidi" w:hAnsiTheme="majorBidi" w:cstheme="majorBidi"/>
                <w:b/>
                <w:spacing w:val="-6"/>
                <w:sz w:val="24"/>
                <w:szCs w:val="24"/>
              </w:rPr>
              <w:t xml:space="preserve"> </w:t>
            </w:r>
            <w:r w:rsidRPr="00B45BFF">
              <w:rPr>
                <w:rFonts w:asciiTheme="majorBidi" w:hAnsiTheme="majorBidi" w:cstheme="majorBidi"/>
                <w:b/>
                <w:sz w:val="24"/>
                <w:szCs w:val="24"/>
              </w:rPr>
              <w:t>Schedule</w:t>
            </w:r>
          </w:p>
        </w:tc>
        <w:tc>
          <w:tcPr>
            <w:tcW w:w="3428" w:type="dxa"/>
            <w:tcBorders>
              <w:top w:val="single" w:sz="4" w:space="0" w:color="000000"/>
              <w:left w:val="single" w:sz="4" w:space="0" w:color="000000"/>
              <w:bottom w:val="single" w:sz="4" w:space="0" w:color="000000"/>
              <w:right w:val="single" w:sz="4" w:space="0" w:color="000000"/>
            </w:tcBorders>
          </w:tcPr>
          <w:p w14:paraId="4BEF11AF" w14:textId="77777777" w:rsidR="009F637C" w:rsidRPr="00B45BFF" w:rsidRDefault="009F637C" w:rsidP="009F637C">
            <w:pPr>
              <w:pStyle w:val="TableParagraph"/>
              <w:spacing w:line="273" w:lineRule="exact"/>
              <w:ind w:left="105"/>
              <w:rPr>
                <w:rFonts w:asciiTheme="majorBidi" w:eastAsia="Times New Roman" w:hAnsiTheme="majorBidi" w:cstheme="majorBidi"/>
                <w:sz w:val="24"/>
                <w:szCs w:val="24"/>
              </w:rPr>
            </w:pPr>
            <w:r w:rsidRPr="00B45BFF">
              <w:rPr>
                <w:rFonts w:asciiTheme="majorBidi" w:hAnsiTheme="majorBidi" w:cstheme="majorBidi"/>
                <w:b/>
                <w:sz w:val="24"/>
                <w:szCs w:val="24"/>
              </w:rPr>
              <w:t>Film Dates / Assignments</w:t>
            </w:r>
            <w:r w:rsidRPr="00B45BFF">
              <w:rPr>
                <w:rFonts w:asciiTheme="majorBidi" w:hAnsiTheme="majorBidi" w:cstheme="majorBidi"/>
                <w:b/>
                <w:spacing w:val="-9"/>
                <w:sz w:val="24"/>
                <w:szCs w:val="24"/>
              </w:rPr>
              <w:t xml:space="preserve"> </w:t>
            </w:r>
            <w:r w:rsidRPr="00B45BFF">
              <w:rPr>
                <w:rFonts w:asciiTheme="majorBidi" w:hAnsiTheme="majorBidi" w:cstheme="majorBidi"/>
                <w:b/>
                <w:sz w:val="24"/>
                <w:szCs w:val="24"/>
              </w:rPr>
              <w:t>Due</w:t>
            </w:r>
          </w:p>
        </w:tc>
      </w:tr>
      <w:tr w:rsidR="009F637C" w:rsidRPr="00277FD8" w14:paraId="7D23AA44" w14:textId="77777777" w:rsidTr="00997D3C">
        <w:trPr>
          <w:trHeight w:hRule="exact" w:val="1459"/>
        </w:trPr>
        <w:tc>
          <w:tcPr>
            <w:tcW w:w="1610" w:type="dxa"/>
            <w:tcBorders>
              <w:top w:val="single" w:sz="4" w:space="0" w:color="000000"/>
              <w:left w:val="single" w:sz="4" w:space="0" w:color="000000"/>
              <w:bottom w:val="single" w:sz="4" w:space="0" w:color="000000"/>
              <w:right w:val="single" w:sz="4" w:space="0" w:color="000000"/>
            </w:tcBorders>
          </w:tcPr>
          <w:p w14:paraId="1056CBB8"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10-1</w:t>
            </w:r>
            <w:r w:rsidRPr="00B45BFF">
              <w:rPr>
                <w:rFonts w:asciiTheme="majorBidi" w:hAnsiTheme="majorBidi" w:cstheme="majorBidi"/>
                <w:sz w:val="24"/>
                <w:szCs w:val="24"/>
              </w:rPr>
              <w:t xml:space="preserve"> (Tu)</w:t>
            </w:r>
          </w:p>
        </w:tc>
        <w:tc>
          <w:tcPr>
            <w:tcW w:w="5050" w:type="dxa"/>
            <w:gridSpan w:val="3"/>
            <w:tcBorders>
              <w:top w:val="single" w:sz="4" w:space="0" w:color="000000"/>
              <w:left w:val="single" w:sz="4" w:space="0" w:color="000000"/>
              <w:bottom w:val="single" w:sz="4" w:space="0" w:color="000000"/>
              <w:right w:val="single" w:sz="4" w:space="0" w:color="000000"/>
            </w:tcBorders>
          </w:tcPr>
          <w:p w14:paraId="72EB3EFD" w14:textId="77777777" w:rsidR="00185DF9" w:rsidRPr="00966F20" w:rsidRDefault="00185DF9" w:rsidP="00AF11C9">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Alarcón, Rafael. (2011). “U.S. Immigration Policy and the Mobility of Mexicans (1882-2005)”. </w:t>
            </w:r>
            <w:r w:rsidRPr="001D045C">
              <w:rPr>
                <w:rFonts w:ascii="Times New Roman" w:hAnsi="Times New Roman"/>
                <w:i/>
                <w:sz w:val="24"/>
                <w:szCs w:val="24"/>
              </w:rPr>
              <w:t>Migraciones Internacionales</w:t>
            </w:r>
            <w:r>
              <w:rPr>
                <w:rFonts w:ascii="Times New Roman" w:hAnsi="Times New Roman"/>
                <w:sz w:val="24"/>
                <w:szCs w:val="24"/>
              </w:rPr>
              <w:t xml:space="preserve">, Vol. 6 No. 1. </w:t>
            </w:r>
            <w:r>
              <w:rPr>
                <w:rFonts w:ascii="Times New Roman" w:hAnsi="Times New Roman"/>
              </w:rPr>
              <w:t xml:space="preserve">@ </w:t>
            </w:r>
            <w:r w:rsidRPr="00966F20">
              <w:rPr>
                <w:rFonts w:ascii="Times New Roman" w:hAnsi="Times New Roman"/>
                <w:sz w:val="24"/>
                <w:szCs w:val="24"/>
              </w:rPr>
              <w:t>Moodle</w:t>
            </w:r>
          </w:p>
          <w:p w14:paraId="4AC06E3B" w14:textId="77777777" w:rsidR="009F637C" w:rsidRPr="00B45BFF" w:rsidRDefault="009F637C" w:rsidP="00185DF9">
            <w:pPr>
              <w:spacing w:after="0" w:line="240" w:lineRule="auto"/>
              <w:ind w:left="465"/>
              <w:rPr>
                <w:rFonts w:asciiTheme="majorBidi" w:eastAsia="Times New Roman" w:hAnsiTheme="majorBidi" w:cstheme="majorBidi"/>
                <w:sz w:val="24"/>
                <w:szCs w:val="24"/>
              </w:rPr>
            </w:pPr>
          </w:p>
        </w:tc>
        <w:tc>
          <w:tcPr>
            <w:tcW w:w="3428" w:type="dxa"/>
            <w:tcBorders>
              <w:top w:val="single" w:sz="4" w:space="0" w:color="000000"/>
              <w:left w:val="single" w:sz="4" w:space="0" w:color="000000"/>
              <w:bottom w:val="single" w:sz="4" w:space="0" w:color="000000"/>
              <w:right w:val="single" w:sz="4" w:space="0" w:color="000000"/>
            </w:tcBorders>
          </w:tcPr>
          <w:p w14:paraId="53519DE8" w14:textId="15A67747" w:rsidR="009F637C" w:rsidRPr="00277FD8" w:rsidRDefault="00277FD8" w:rsidP="00AF11C9">
            <w:pPr>
              <w:pStyle w:val="TableParagraph"/>
              <w:numPr>
                <w:ilvl w:val="0"/>
                <w:numId w:val="19"/>
              </w:numPr>
              <w:spacing w:line="275" w:lineRule="exact"/>
              <w:ind w:right="643"/>
              <w:rPr>
                <w:rFonts w:asciiTheme="majorBidi" w:eastAsia="Times New Roman" w:hAnsiTheme="majorBidi" w:cstheme="majorBidi"/>
                <w:sz w:val="24"/>
                <w:szCs w:val="24"/>
              </w:rPr>
            </w:pPr>
            <w:r w:rsidRPr="00277FD8">
              <w:rPr>
                <w:rFonts w:asciiTheme="majorBidi" w:eastAsia="Times New Roman" w:hAnsiTheme="majorBidi" w:cstheme="majorBidi"/>
                <w:sz w:val="24"/>
                <w:szCs w:val="24"/>
              </w:rPr>
              <w:t>Visit of María</w:t>
            </w:r>
            <w:r w:rsidR="004376B2" w:rsidRPr="00277FD8">
              <w:rPr>
                <w:rFonts w:asciiTheme="majorBidi" w:eastAsia="Times New Roman" w:hAnsiTheme="majorBidi" w:cstheme="majorBidi"/>
                <w:sz w:val="24"/>
                <w:szCs w:val="24"/>
              </w:rPr>
              <w:t xml:space="preserve"> Ocando Finol from </w:t>
            </w:r>
            <w:r w:rsidR="00C4180D" w:rsidRPr="00277FD8">
              <w:rPr>
                <w:rFonts w:asciiTheme="majorBidi" w:eastAsia="Times New Roman" w:hAnsiTheme="majorBidi" w:cstheme="majorBidi"/>
                <w:sz w:val="24"/>
                <w:szCs w:val="24"/>
              </w:rPr>
              <w:t xml:space="preserve">LTIS </w:t>
            </w:r>
          </w:p>
        </w:tc>
      </w:tr>
      <w:tr w:rsidR="009F637C" w:rsidRPr="00B45BFF" w14:paraId="14708D82" w14:textId="77777777" w:rsidTr="00997D3C">
        <w:trPr>
          <w:trHeight w:hRule="exact" w:val="1540"/>
        </w:trPr>
        <w:tc>
          <w:tcPr>
            <w:tcW w:w="1610" w:type="dxa"/>
            <w:tcBorders>
              <w:top w:val="single" w:sz="4" w:space="0" w:color="000000"/>
              <w:left w:val="single" w:sz="4" w:space="0" w:color="000000"/>
              <w:bottom w:val="single" w:sz="4" w:space="0" w:color="000000"/>
              <w:right w:val="single" w:sz="4" w:space="0" w:color="000000"/>
            </w:tcBorders>
          </w:tcPr>
          <w:p w14:paraId="5C47DC80"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10-3</w:t>
            </w:r>
            <w:r w:rsidRPr="00B45BFF">
              <w:rPr>
                <w:rFonts w:asciiTheme="majorBidi" w:hAnsiTheme="majorBidi" w:cstheme="majorBidi"/>
                <w:sz w:val="24"/>
                <w:szCs w:val="24"/>
              </w:rPr>
              <w:t xml:space="preserve"> (Th)</w:t>
            </w:r>
          </w:p>
        </w:tc>
        <w:tc>
          <w:tcPr>
            <w:tcW w:w="5050" w:type="dxa"/>
            <w:gridSpan w:val="3"/>
            <w:tcBorders>
              <w:top w:val="single" w:sz="4" w:space="0" w:color="000000"/>
              <w:left w:val="single" w:sz="4" w:space="0" w:color="000000"/>
              <w:bottom w:val="single" w:sz="4" w:space="0" w:color="000000"/>
              <w:right w:val="single" w:sz="4" w:space="0" w:color="000000"/>
            </w:tcBorders>
          </w:tcPr>
          <w:p w14:paraId="02624B9A" w14:textId="77777777" w:rsidR="002861B7" w:rsidRPr="00B45BFF" w:rsidRDefault="002861B7" w:rsidP="00AF11C9">
            <w:pPr>
              <w:numPr>
                <w:ilvl w:val="0"/>
                <w:numId w:val="8"/>
              </w:numPr>
              <w:spacing w:after="0" w:line="240" w:lineRule="auto"/>
              <w:rPr>
                <w:rFonts w:asciiTheme="majorBidi" w:eastAsia="Times New Roman" w:hAnsiTheme="majorBidi" w:cstheme="majorBidi"/>
                <w:sz w:val="24"/>
                <w:szCs w:val="24"/>
              </w:rPr>
            </w:pPr>
            <w:r w:rsidRPr="00B45BFF">
              <w:rPr>
                <w:rFonts w:asciiTheme="majorBidi" w:eastAsia="Times New Roman" w:hAnsiTheme="majorBidi" w:cstheme="majorBidi"/>
                <w:sz w:val="24"/>
                <w:szCs w:val="24"/>
              </w:rPr>
              <w:t xml:space="preserve">Durand, Jorge, Massey, D.S. and Parrado, E. A. (1999). The New Era of Mexican Migration to the United States. </w:t>
            </w:r>
            <w:r w:rsidRPr="00B45BFF">
              <w:rPr>
                <w:rFonts w:asciiTheme="majorBidi" w:eastAsia="Times New Roman" w:hAnsiTheme="majorBidi" w:cstheme="majorBidi"/>
                <w:i/>
                <w:iCs/>
                <w:sz w:val="24"/>
                <w:szCs w:val="24"/>
              </w:rPr>
              <w:t>The Journal of American History</w:t>
            </w:r>
            <w:r w:rsidRPr="00B45BFF">
              <w:rPr>
                <w:rFonts w:asciiTheme="majorBidi" w:eastAsia="Times New Roman" w:hAnsiTheme="majorBidi" w:cstheme="majorBidi"/>
                <w:sz w:val="24"/>
                <w:szCs w:val="24"/>
              </w:rPr>
              <w:t>, Vol. 86. No. 2. Pp. 518-536 @ Moodle</w:t>
            </w:r>
          </w:p>
          <w:p w14:paraId="4BE3069F" w14:textId="240F7CAA" w:rsidR="009F637C" w:rsidRPr="00B45BFF" w:rsidRDefault="009F637C" w:rsidP="002861B7">
            <w:pPr>
              <w:pStyle w:val="ListParagraph"/>
              <w:spacing w:after="0" w:line="240" w:lineRule="auto"/>
              <w:ind w:left="465"/>
              <w:rPr>
                <w:rFonts w:asciiTheme="majorBidi" w:eastAsia="Times New Roman" w:hAnsiTheme="majorBidi" w:cstheme="majorBidi"/>
                <w:sz w:val="24"/>
                <w:szCs w:val="24"/>
              </w:rPr>
            </w:pPr>
          </w:p>
        </w:tc>
        <w:tc>
          <w:tcPr>
            <w:tcW w:w="3428" w:type="dxa"/>
            <w:tcBorders>
              <w:top w:val="single" w:sz="4" w:space="0" w:color="000000"/>
              <w:left w:val="single" w:sz="4" w:space="0" w:color="000000"/>
              <w:bottom w:val="single" w:sz="4" w:space="0" w:color="000000"/>
              <w:right w:val="single" w:sz="4" w:space="0" w:color="000000"/>
            </w:tcBorders>
          </w:tcPr>
          <w:p w14:paraId="5F81DFB8" w14:textId="77777777" w:rsidR="009F637C" w:rsidRPr="0030780B" w:rsidRDefault="009F637C" w:rsidP="00AF11C9">
            <w:pPr>
              <w:pStyle w:val="ListParagraph"/>
              <w:numPr>
                <w:ilvl w:val="0"/>
                <w:numId w:val="26"/>
              </w:numPr>
              <w:spacing w:after="0" w:line="240" w:lineRule="auto"/>
              <w:rPr>
                <w:rFonts w:asciiTheme="majorBidi" w:eastAsia="Times New Roman" w:hAnsiTheme="majorBidi" w:cstheme="majorBidi"/>
                <w:b/>
                <w:bCs/>
                <w:sz w:val="24"/>
                <w:szCs w:val="24"/>
              </w:rPr>
            </w:pPr>
            <w:r w:rsidRPr="0030780B">
              <w:rPr>
                <w:rFonts w:asciiTheme="majorBidi" w:eastAsia="Times New Roman" w:hAnsiTheme="majorBidi" w:cstheme="majorBidi"/>
                <w:b/>
                <w:bCs/>
                <w:sz w:val="24"/>
                <w:szCs w:val="24"/>
              </w:rPr>
              <w:t>1</w:t>
            </w:r>
            <w:r w:rsidRPr="0030780B">
              <w:rPr>
                <w:rFonts w:asciiTheme="majorBidi" w:eastAsia="Times New Roman" w:hAnsiTheme="majorBidi" w:cstheme="majorBidi"/>
                <w:b/>
                <w:bCs/>
                <w:sz w:val="24"/>
                <w:szCs w:val="24"/>
                <w:vertAlign w:val="superscript"/>
              </w:rPr>
              <w:t>st</w:t>
            </w:r>
            <w:r w:rsidRPr="0030780B">
              <w:rPr>
                <w:rFonts w:asciiTheme="majorBidi" w:eastAsia="Times New Roman" w:hAnsiTheme="majorBidi" w:cstheme="majorBidi"/>
                <w:b/>
                <w:bCs/>
                <w:sz w:val="24"/>
                <w:szCs w:val="24"/>
              </w:rPr>
              <w:t xml:space="preserve"> CTE due today</w:t>
            </w:r>
          </w:p>
        </w:tc>
      </w:tr>
      <w:tr w:rsidR="009F637C" w:rsidRPr="00B45BFF" w14:paraId="149A10C3" w14:textId="77777777" w:rsidTr="00B22183">
        <w:trPr>
          <w:trHeight w:hRule="exact" w:val="504"/>
        </w:trPr>
        <w:tc>
          <w:tcPr>
            <w:tcW w:w="10088" w:type="dxa"/>
            <w:gridSpan w:val="5"/>
            <w:tcBorders>
              <w:top w:val="single" w:sz="4" w:space="0" w:color="000000"/>
              <w:left w:val="single" w:sz="4" w:space="0" w:color="000000"/>
              <w:bottom w:val="single" w:sz="4" w:space="0" w:color="000000"/>
              <w:right w:val="single" w:sz="4" w:space="0" w:color="000000"/>
            </w:tcBorders>
          </w:tcPr>
          <w:p w14:paraId="3CF16AC6"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u w:val="single"/>
              </w:rPr>
            </w:pPr>
            <w:r w:rsidRPr="00B45BFF">
              <w:rPr>
                <w:rFonts w:asciiTheme="majorBidi" w:hAnsiTheme="majorBidi" w:cstheme="majorBidi"/>
                <w:b/>
                <w:sz w:val="24"/>
                <w:szCs w:val="24"/>
                <w:u w:val="single"/>
              </w:rPr>
              <w:t xml:space="preserve">Week 6: Militarization of the Border </w:t>
            </w:r>
          </w:p>
        </w:tc>
      </w:tr>
      <w:tr w:rsidR="009F637C" w:rsidRPr="00B45BFF" w14:paraId="59BCBDAE" w14:textId="77777777" w:rsidTr="00997D3C">
        <w:trPr>
          <w:trHeight w:hRule="exact" w:val="288"/>
        </w:trPr>
        <w:tc>
          <w:tcPr>
            <w:tcW w:w="1610" w:type="dxa"/>
            <w:tcBorders>
              <w:top w:val="single" w:sz="4" w:space="0" w:color="000000"/>
              <w:left w:val="single" w:sz="4" w:space="0" w:color="000000"/>
              <w:bottom w:val="single" w:sz="4" w:space="0" w:color="000000"/>
              <w:right w:val="single" w:sz="4" w:space="0" w:color="000000"/>
            </w:tcBorders>
          </w:tcPr>
          <w:p w14:paraId="7581D2B7"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Date</w:t>
            </w:r>
          </w:p>
        </w:tc>
        <w:tc>
          <w:tcPr>
            <w:tcW w:w="5050" w:type="dxa"/>
            <w:gridSpan w:val="3"/>
            <w:tcBorders>
              <w:top w:val="single" w:sz="4" w:space="0" w:color="000000"/>
              <w:left w:val="single" w:sz="4" w:space="0" w:color="000000"/>
              <w:bottom w:val="single" w:sz="4" w:space="0" w:color="000000"/>
              <w:right w:val="single" w:sz="4" w:space="0" w:color="000000"/>
            </w:tcBorders>
          </w:tcPr>
          <w:p w14:paraId="107DBA6F" w14:textId="77777777" w:rsidR="009F637C" w:rsidRPr="00B45BFF" w:rsidRDefault="009F637C" w:rsidP="009F637C">
            <w:pPr>
              <w:pStyle w:val="TableParagraph"/>
              <w:spacing w:line="273" w:lineRule="exact"/>
              <w:ind w:left="105"/>
              <w:rPr>
                <w:rFonts w:asciiTheme="majorBidi" w:eastAsia="Times New Roman" w:hAnsiTheme="majorBidi" w:cstheme="majorBidi"/>
                <w:sz w:val="24"/>
                <w:szCs w:val="24"/>
              </w:rPr>
            </w:pPr>
            <w:r w:rsidRPr="00B45BFF">
              <w:rPr>
                <w:rFonts w:asciiTheme="majorBidi" w:hAnsiTheme="majorBidi" w:cstheme="majorBidi"/>
                <w:b/>
                <w:sz w:val="24"/>
                <w:szCs w:val="24"/>
              </w:rPr>
              <w:t>Daily Reading</w:t>
            </w:r>
            <w:r w:rsidRPr="00B45BFF">
              <w:rPr>
                <w:rFonts w:asciiTheme="majorBidi" w:hAnsiTheme="majorBidi" w:cstheme="majorBidi"/>
                <w:b/>
                <w:spacing w:val="-6"/>
                <w:sz w:val="24"/>
                <w:szCs w:val="24"/>
              </w:rPr>
              <w:t xml:space="preserve"> </w:t>
            </w:r>
            <w:r w:rsidRPr="00B45BFF">
              <w:rPr>
                <w:rFonts w:asciiTheme="majorBidi" w:hAnsiTheme="majorBidi" w:cstheme="majorBidi"/>
                <w:b/>
                <w:sz w:val="24"/>
                <w:szCs w:val="24"/>
              </w:rPr>
              <w:t>Schedule</w:t>
            </w:r>
          </w:p>
        </w:tc>
        <w:tc>
          <w:tcPr>
            <w:tcW w:w="3428" w:type="dxa"/>
            <w:tcBorders>
              <w:top w:val="single" w:sz="4" w:space="0" w:color="000000"/>
              <w:left w:val="single" w:sz="4" w:space="0" w:color="000000"/>
              <w:bottom w:val="single" w:sz="4" w:space="0" w:color="000000"/>
              <w:right w:val="single" w:sz="4" w:space="0" w:color="000000"/>
            </w:tcBorders>
          </w:tcPr>
          <w:p w14:paraId="4265E2DB" w14:textId="77777777" w:rsidR="009F637C" w:rsidRPr="00B45BFF" w:rsidRDefault="009F637C" w:rsidP="009F637C">
            <w:pPr>
              <w:pStyle w:val="TableParagraph"/>
              <w:spacing w:line="273" w:lineRule="exact"/>
              <w:ind w:left="105"/>
              <w:rPr>
                <w:rFonts w:asciiTheme="majorBidi" w:eastAsia="Times New Roman" w:hAnsiTheme="majorBidi" w:cstheme="majorBidi"/>
                <w:sz w:val="24"/>
                <w:szCs w:val="24"/>
              </w:rPr>
            </w:pPr>
            <w:r w:rsidRPr="00B45BFF">
              <w:rPr>
                <w:rFonts w:asciiTheme="majorBidi" w:hAnsiTheme="majorBidi" w:cstheme="majorBidi"/>
                <w:b/>
                <w:sz w:val="24"/>
                <w:szCs w:val="24"/>
              </w:rPr>
              <w:t>Film Dates / Assignments</w:t>
            </w:r>
            <w:r w:rsidRPr="00B45BFF">
              <w:rPr>
                <w:rFonts w:asciiTheme="majorBidi" w:hAnsiTheme="majorBidi" w:cstheme="majorBidi"/>
                <w:b/>
                <w:spacing w:val="-9"/>
                <w:sz w:val="24"/>
                <w:szCs w:val="24"/>
              </w:rPr>
              <w:t xml:space="preserve"> </w:t>
            </w:r>
            <w:r w:rsidRPr="00B45BFF">
              <w:rPr>
                <w:rFonts w:asciiTheme="majorBidi" w:hAnsiTheme="majorBidi" w:cstheme="majorBidi"/>
                <w:b/>
                <w:sz w:val="24"/>
                <w:szCs w:val="24"/>
              </w:rPr>
              <w:t>Due</w:t>
            </w:r>
          </w:p>
        </w:tc>
      </w:tr>
      <w:tr w:rsidR="009F637C" w:rsidRPr="00B45BFF" w14:paraId="68647ACF" w14:textId="77777777" w:rsidTr="00337981">
        <w:trPr>
          <w:trHeight w:hRule="exact" w:val="2350"/>
        </w:trPr>
        <w:tc>
          <w:tcPr>
            <w:tcW w:w="1610" w:type="dxa"/>
            <w:tcBorders>
              <w:top w:val="single" w:sz="4" w:space="0" w:color="000000"/>
              <w:left w:val="single" w:sz="4" w:space="0" w:color="000000"/>
              <w:bottom w:val="single" w:sz="4" w:space="0" w:color="000000"/>
              <w:right w:val="single" w:sz="4" w:space="0" w:color="000000"/>
            </w:tcBorders>
          </w:tcPr>
          <w:p w14:paraId="38C5990C" w14:textId="386D2602" w:rsidR="009F637C" w:rsidRPr="00B45BFF" w:rsidRDefault="009F637C" w:rsidP="00AF11C9">
            <w:pPr>
              <w:pStyle w:val="TableParagraph"/>
              <w:numPr>
                <w:ilvl w:val="1"/>
                <w:numId w:val="28"/>
              </w:numPr>
              <w:spacing w:line="273" w:lineRule="exact"/>
              <w:rPr>
                <w:rFonts w:asciiTheme="majorBidi" w:eastAsia="Times New Roman" w:hAnsiTheme="majorBidi" w:cstheme="majorBidi"/>
                <w:sz w:val="24"/>
                <w:szCs w:val="24"/>
              </w:rPr>
            </w:pPr>
            <w:r w:rsidRPr="00B45BFF">
              <w:rPr>
                <w:rFonts w:asciiTheme="majorBidi" w:hAnsiTheme="majorBidi" w:cstheme="majorBidi"/>
                <w:sz w:val="24"/>
                <w:szCs w:val="24"/>
              </w:rPr>
              <w:t>(Tu)</w:t>
            </w:r>
          </w:p>
        </w:tc>
        <w:tc>
          <w:tcPr>
            <w:tcW w:w="5050" w:type="dxa"/>
            <w:gridSpan w:val="3"/>
            <w:tcBorders>
              <w:top w:val="single" w:sz="4" w:space="0" w:color="000000"/>
              <w:left w:val="single" w:sz="4" w:space="0" w:color="000000"/>
              <w:bottom w:val="single" w:sz="4" w:space="0" w:color="000000"/>
              <w:right w:val="single" w:sz="4" w:space="0" w:color="000000"/>
            </w:tcBorders>
          </w:tcPr>
          <w:p w14:paraId="387281B5" w14:textId="3E33D79A" w:rsidR="009F637C" w:rsidRDefault="009F637C" w:rsidP="00337981">
            <w:pPr>
              <w:pStyle w:val="ListParagraph"/>
              <w:numPr>
                <w:ilvl w:val="0"/>
                <w:numId w:val="32"/>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Chapter 2: The War Begins – Again in </w:t>
            </w:r>
            <w:r w:rsidRPr="001A338E">
              <w:rPr>
                <w:rFonts w:asciiTheme="majorBidi" w:eastAsia="Times New Roman" w:hAnsiTheme="majorBidi" w:cstheme="majorBidi"/>
                <w:sz w:val="24"/>
                <w:szCs w:val="24"/>
              </w:rPr>
              <w:t xml:space="preserve">Frey, John Carlos. (2019). </w:t>
            </w:r>
            <w:r>
              <w:rPr>
                <w:rFonts w:asciiTheme="majorBidi" w:eastAsia="Times New Roman" w:hAnsiTheme="majorBidi" w:cstheme="majorBidi"/>
                <w:sz w:val="24"/>
                <w:szCs w:val="24"/>
              </w:rPr>
              <w:t xml:space="preserve">Sand and Blood: America’s Stealth War on the Mexico Border. </w:t>
            </w:r>
          </w:p>
          <w:p w14:paraId="524D9342" w14:textId="77777777" w:rsidR="00337981" w:rsidRPr="00AE67B4" w:rsidRDefault="00337981" w:rsidP="00337981">
            <w:pPr>
              <w:pStyle w:val="ListParagraph"/>
              <w:numPr>
                <w:ilvl w:val="0"/>
                <w:numId w:val="32"/>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Chapter 3: The Military Arrives at the Border in </w:t>
            </w:r>
            <w:r w:rsidRPr="001A338E">
              <w:rPr>
                <w:rFonts w:asciiTheme="majorBidi" w:eastAsia="Times New Roman" w:hAnsiTheme="majorBidi" w:cstheme="majorBidi"/>
                <w:sz w:val="24"/>
                <w:szCs w:val="24"/>
              </w:rPr>
              <w:t xml:space="preserve">Frey, John Carlos. (2019). </w:t>
            </w:r>
            <w:r>
              <w:rPr>
                <w:rFonts w:asciiTheme="majorBidi" w:eastAsia="Times New Roman" w:hAnsiTheme="majorBidi" w:cstheme="majorBidi"/>
                <w:sz w:val="24"/>
                <w:szCs w:val="24"/>
              </w:rPr>
              <w:t>Sand and Blood: America’s Stealth War on the Mexico Border.</w:t>
            </w:r>
          </w:p>
          <w:p w14:paraId="65E30BEE" w14:textId="77777777" w:rsidR="00337981" w:rsidRPr="001A338E" w:rsidRDefault="00337981" w:rsidP="00337981">
            <w:pPr>
              <w:pStyle w:val="ListParagraph"/>
              <w:spacing w:after="0" w:line="240" w:lineRule="auto"/>
              <w:rPr>
                <w:rFonts w:asciiTheme="majorBidi" w:eastAsia="Times New Roman" w:hAnsiTheme="majorBidi" w:cstheme="majorBidi"/>
                <w:sz w:val="24"/>
                <w:szCs w:val="24"/>
              </w:rPr>
            </w:pPr>
          </w:p>
          <w:p w14:paraId="1BE6D9F8" w14:textId="77777777" w:rsidR="009F637C" w:rsidRPr="00B45BFF" w:rsidRDefault="009F637C" w:rsidP="009F637C">
            <w:pPr>
              <w:pStyle w:val="ListParagraph"/>
              <w:spacing w:after="0" w:line="240" w:lineRule="auto"/>
              <w:ind w:left="360"/>
              <w:rPr>
                <w:rFonts w:asciiTheme="majorBidi" w:eastAsia="Times New Roman" w:hAnsiTheme="majorBidi" w:cstheme="majorBidi"/>
                <w:sz w:val="24"/>
                <w:szCs w:val="24"/>
              </w:rPr>
            </w:pPr>
          </w:p>
        </w:tc>
        <w:tc>
          <w:tcPr>
            <w:tcW w:w="3428" w:type="dxa"/>
            <w:tcBorders>
              <w:top w:val="single" w:sz="4" w:space="0" w:color="000000"/>
              <w:left w:val="single" w:sz="4" w:space="0" w:color="000000"/>
              <w:bottom w:val="single" w:sz="4" w:space="0" w:color="000000"/>
              <w:right w:val="single" w:sz="4" w:space="0" w:color="000000"/>
            </w:tcBorders>
          </w:tcPr>
          <w:p w14:paraId="0244B113" w14:textId="02C022EA" w:rsidR="009F637C" w:rsidRPr="0077005F" w:rsidRDefault="0077005F" w:rsidP="00AF11C9">
            <w:pPr>
              <w:pStyle w:val="Heading1"/>
              <w:numPr>
                <w:ilvl w:val="0"/>
                <w:numId w:val="19"/>
              </w:numPr>
              <w:rPr>
                <w:rStyle w:val="watch-title"/>
                <w:rFonts w:asciiTheme="majorBidi" w:hAnsiTheme="majorBidi" w:cstheme="majorBidi"/>
                <w:b w:val="0"/>
                <w:bCs w:val="0"/>
                <w:i/>
                <w:iCs/>
                <w:u w:val="none"/>
              </w:rPr>
            </w:pPr>
            <w:r w:rsidRPr="0077005F">
              <w:rPr>
                <w:rStyle w:val="watch-title"/>
                <w:rFonts w:asciiTheme="majorBidi" w:hAnsiTheme="majorBidi" w:cstheme="majorBidi"/>
                <w:b w:val="0"/>
                <w:bCs w:val="0"/>
                <w:u w:val="none"/>
              </w:rPr>
              <w:t>Screening</w:t>
            </w:r>
            <w:r>
              <w:rPr>
                <w:rStyle w:val="watch-title"/>
                <w:rFonts w:asciiTheme="majorBidi" w:hAnsiTheme="majorBidi" w:cstheme="majorBidi"/>
                <w:b w:val="0"/>
                <w:bCs w:val="0"/>
                <w:i/>
                <w:iCs/>
                <w:u w:val="none"/>
              </w:rPr>
              <w:t xml:space="preserve"> </w:t>
            </w:r>
            <w:r w:rsidR="00EC2CB1" w:rsidRPr="0077005F">
              <w:rPr>
                <w:rStyle w:val="watch-title"/>
                <w:rFonts w:asciiTheme="majorBidi" w:hAnsiTheme="majorBidi" w:cstheme="majorBidi"/>
                <w:b w:val="0"/>
                <w:bCs w:val="0"/>
                <w:i/>
                <w:iCs/>
                <w:u w:val="none"/>
              </w:rPr>
              <w:t>Life in the shadow of US-Mexico border wall</w:t>
            </w:r>
          </w:p>
          <w:p w14:paraId="0FA07118" w14:textId="49F49CD5" w:rsidR="00EC2CB1" w:rsidRPr="0077005F" w:rsidRDefault="0061398E" w:rsidP="00AF11C9">
            <w:pPr>
              <w:pStyle w:val="Heading1"/>
              <w:numPr>
                <w:ilvl w:val="0"/>
                <w:numId w:val="19"/>
              </w:numPr>
              <w:rPr>
                <w:rFonts w:asciiTheme="majorBidi" w:hAnsiTheme="majorBidi" w:cstheme="majorBidi"/>
                <w:b w:val="0"/>
                <w:bCs w:val="0"/>
                <w:u w:val="none"/>
              </w:rPr>
            </w:pPr>
            <w:hyperlink r:id="rId16" w:history="1">
              <w:r w:rsidR="00EC2CB1" w:rsidRPr="0077005F">
                <w:rPr>
                  <w:rStyle w:val="Hyperlink"/>
                  <w:b w:val="0"/>
                  <w:bCs w:val="0"/>
                  <w:u w:val="none"/>
                </w:rPr>
                <w:t>https://www.youtube.com/watch?v=r9Gd-axMMbM</w:t>
              </w:r>
            </w:hyperlink>
          </w:p>
          <w:p w14:paraId="51669B66" w14:textId="77777777" w:rsidR="009F637C" w:rsidRPr="00B45BFF" w:rsidRDefault="009F637C" w:rsidP="00EC2CB1">
            <w:pPr>
              <w:rPr>
                <w:rFonts w:asciiTheme="majorBidi" w:eastAsia="Times New Roman" w:hAnsiTheme="majorBidi" w:cstheme="majorBidi"/>
                <w:sz w:val="24"/>
                <w:szCs w:val="24"/>
              </w:rPr>
            </w:pPr>
          </w:p>
        </w:tc>
      </w:tr>
      <w:tr w:rsidR="009F637C" w:rsidRPr="00B45BFF" w14:paraId="58D049BB" w14:textId="77777777" w:rsidTr="008626B4">
        <w:trPr>
          <w:trHeight w:hRule="exact" w:val="1261"/>
        </w:trPr>
        <w:tc>
          <w:tcPr>
            <w:tcW w:w="1610" w:type="dxa"/>
            <w:tcBorders>
              <w:top w:val="single" w:sz="4" w:space="0" w:color="000000"/>
              <w:left w:val="single" w:sz="4" w:space="0" w:color="000000"/>
              <w:bottom w:val="single" w:sz="4" w:space="0" w:color="000000"/>
              <w:right w:val="single" w:sz="4" w:space="0" w:color="000000"/>
            </w:tcBorders>
          </w:tcPr>
          <w:p w14:paraId="71C84079"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lastRenderedPageBreak/>
              <w:t>10-</w:t>
            </w:r>
            <w:r w:rsidRPr="00B45BFF">
              <w:rPr>
                <w:rFonts w:asciiTheme="majorBidi" w:hAnsiTheme="majorBidi" w:cstheme="majorBidi"/>
                <w:sz w:val="24"/>
                <w:szCs w:val="24"/>
              </w:rPr>
              <w:t>1</w:t>
            </w:r>
            <w:r>
              <w:rPr>
                <w:rFonts w:asciiTheme="majorBidi" w:hAnsiTheme="majorBidi" w:cstheme="majorBidi"/>
                <w:sz w:val="24"/>
                <w:szCs w:val="24"/>
              </w:rPr>
              <w:t>0</w:t>
            </w:r>
            <w:r w:rsidRPr="00B45BFF">
              <w:rPr>
                <w:rFonts w:asciiTheme="majorBidi" w:hAnsiTheme="majorBidi" w:cstheme="majorBidi"/>
                <w:sz w:val="24"/>
                <w:szCs w:val="24"/>
              </w:rPr>
              <w:t xml:space="preserve"> (Th)</w:t>
            </w:r>
          </w:p>
        </w:tc>
        <w:tc>
          <w:tcPr>
            <w:tcW w:w="5050" w:type="dxa"/>
            <w:gridSpan w:val="3"/>
            <w:tcBorders>
              <w:top w:val="single" w:sz="4" w:space="0" w:color="000000"/>
              <w:left w:val="single" w:sz="4" w:space="0" w:color="000000"/>
              <w:bottom w:val="single" w:sz="4" w:space="0" w:color="000000"/>
              <w:right w:val="single" w:sz="4" w:space="0" w:color="000000"/>
            </w:tcBorders>
          </w:tcPr>
          <w:p w14:paraId="000C8A92" w14:textId="5C3A3039" w:rsidR="009F637C" w:rsidRPr="00B45BFF" w:rsidRDefault="00337981" w:rsidP="00337981">
            <w:pPr>
              <w:pStyle w:val="ListParagraph"/>
              <w:numPr>
                <w:ilvl w:val="0"/>
                <w:numId w:val="33"/>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Midterm exam</w:t>
            </w:r>
          </w:p>
        </w:tc>
        <w:tc>
          <w:tcPr>
            <w:tcW w:w="3428" w:type="dxa"/>
            <w:tcBorders>
              <w:top w:val="single" w:sz="4" w:space="0" w:color="000000"/>
              <w:left w:val="single" w:sz="4" w:space="0" w:color="000000"/>
              <w:bottom w:val="single" w:sz="4" w:space="0" w:color="000000"/>
              <w:right w:val="single" w:sz="4" w:space="0" w:color="000000"/>
            </w:tcBorders>
          </w:tcPr>
          <w:p w14:paraId="4F41CD91" w14:textId="6BCBE210" w:rsidR="009F637C" w:rsidRPr="00B45BFF" w:rsidRDefault="009F637C" w:rsidP="00AF11C9">
            <w:pPr>
              <w:pStyle w:val="ListParagraph"/>
              <w:numPr>
                <w:ilvl w:val="0"/>
                <w:numId w:val="29"/>
              </w:numPr>
              <w:spacing w:after="0" w:line="240" w:lineRule="auto"/>
              <w:rPr>
                <w:rFonts w:asciiTheme="majorBidi" w:eastAsia="Times New Roman" w:hAnsiTheme="majorBidi" w:cstheme="majorBidi"/>
                <w:sz w:val="24"/>
                <w:szCs w:val="24"/>
              </w:rPr>
            </w:pPr>
            <w:r w:rsidRPr="00B45BFF">
              <w:rPr>
                <w:rFonts w:asciiTheme="majorBidi" w:eastAsia="Times New Roman" w:hAnsiTheme="majorBidi" w:cstheme="majorBidi"/>
                <w:sz w:val="24"/>
                <w:szCs w:val="24"/>
              </w:rPr>
              <w:t xml:space="preserve">FCP proposal – Questions will be </w:t>
            </w:r>
            <w:r w:rsidR="00337981">
              <w:rPr>
                <w:rFonts w:asciiTheme="majorBidi" w:eastAsia="Times New Roman" w:hAnsiTheme="majorBidi" w:cstheme="majorBidi"/>
                <w:sz w:val="24"/>
                <w:szCs w:val="24"/>
              </w:rPr>
              <w:t>posted on Moodle</w:t>
            </w:r>
            <w:r w:rsidRPr="00B45BFF">
              <w:rPr>
                <w:rFonts w:asciiTheme="majorBidi" w:eastAsia="Times New Roman" w:hAnsiTheme="majorBidi" w:cstheme="majorBidi"/>
                <w:sz w:val="24"/>
                <w:szCs w:val="24"/>
              </w:rPr>
              <w:t xml:space="preserve">. This proposal will be due </w:t>
            </w:r>
            <w:r w:rsidR="00ED6575">
              <w:rPr>
                <w:rFonts w:asciiTheme="majorBidi" w:eastAsia="Times New Roman" w:hAnsiTheme="majorBidi" w:cstheme="majorBidi"/>
                <w:sz w:val="24"/>
                <w:szCs w:val="24"/>
              </w:rPr>
              <w:t>on October 22</w:t>
            </w:r>
            <w:r w:rsidR="00ED6575" w:rsidRPr="00ED6575">
              <w:rPr>
                <w:rFonts w:asciiTheme="majorBidi" w:eastAsia="Times New Roman" w:hAnsiTheme="majorBidi" w:cstheme="majorBidi"/>
                <w:sz w:val="24"/>
                <w:szCs w:val="24"/>
                <w:vertAlign w:val="superscript"/>
              </w:rPr>
              <w:t>nd</w:t>
            </w:r>
            <w:r w:rsidR="00ED6575">
              <w:rPr>
                <w:rFonts w:asciiTheme="majorBidi" w:eastAsia="Times New Roman" w:hAnsiTheme="majorBidi" w:cstheme="majorBidi"/>
                <w:sz w:val="24"/>
                <w:szCs w:val="24"/>
              </w:rPr>
              <w:t>.</w:t>
            </w:r>
          </w:p>
          <w:p w14:paraId="7C2CAC06" w14:textId="77777777" w:rsidR="009F637C" w:rsidRPr="001A338E" w:rsidRDefault="009F637C" w:rsidP="009F637C">
            <w:pPr>
              <w:pStyle w:val="ListParagraph"/>
              <w:rPr>
                <w:rFonts w:asciiTheme="majorBidi" w:hAnsiTheme="majorBidi" w:cstheme="majorBidi"/>
                <w:b/>
                <w:bCs/>
                <w:sz w:val="24"/>
                <w:szCs w:val="24"/>
              </w:rPr>
            </w:pPr>
          </w:p>
        </w:tc>
      </w:tr>
      <w:tr w:rsidR="009F637C" w:rsidRPr="00B45BFF" w14:paraId="04C4F800" w14:textId="77777777" w:rsidTr="00B22183">
        <w:trPr>
          <w:trHeight w:hRule="exact" w:val="504"/>
        </w:trPr>
        <w:tc>
          <w:tcPr>
            <w:tcW w:w="10088" w:type="dxa"/>
            <w:gridSpan w:val="5"/>
            <w:tcBorders>
              <w:top w:val="single" w:sz="4" w:space="0" w:color="000000"/>
              <w:left w:val="single" w:sz="4" w:space="0" w:color="000000"/>
              <w:bottom w:val="single" w:sz="4" w:space="0" w:color="000000"/>
              <w:right w:val="single" w:sz="4" w:space="0" w:color="000000"/>
            </w:tcBorders>
          </w:tcPr>
          <w:p w14:paraId="49A9739C" w14:textId="0583FE0A"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u w:val="thick" w:color="000000"/>
              </w:rPr>
              <w:t>Week 7:</w:t>
            </w:r>
            <w:r>
              <w:rPr>
                <w:rFonts w:asciiTheme="majorBidi" w:hAnsiTheme="majorBidi" w:cstheme="majorBidi"/>
                <w:b/>
                <w:sz w:val="24"/>
                <w:szCs w:val="24"/>
                <w:u w:val="thick" w:color="000000"/>
              </w:rPr>
              <w:t xml:space="preserve"> </w:t>
            </w:r>
            <w:r w:rsidRPr="00B45BFF">
              <w:rPr>
                <w:rFonts w:asciiTheme="majorBidi" w:hAnsiTheme="majorBidi" w:cstheme="majorBidi"/>
                <w:b/>
                <w:sz w:val="24"/>
                <w:szCs w:val="24"/>
                <w:u w:val="thick" w:color="000000"/>
              </w:rPr>
              <w:t xml:space="preserve">Fall Break </w:t>
            </w:r>
          </w:p>
        </w:tc>
      </w:tr>
      <w:tr w:rsidR="009F637C" w:rsidRPr="00B45BFF" w14:paraId="38DB67C9" w14:textId="77777777" w:rsidTr="00997D3C">
        <w:trPr>
          <w:trHeight w:hRule="exact" w:val="288"/>
        </w:trPr>
        <w:tc>
          <w:tcPr>
            <w:tcW w:w="1610" w:type="dxa"/>
            <w:tcBorders>
              <w:top w:val="single" w:sz="4" w:space="0" w:color="000000"/>
              <w:left w:val="single" w:sz="4" w:space="0" w:color="000000"/>
              <w:bottom w:val="single" w:sz="4" w:space="0" w:color="000000"/>
              <w:right w:val="single" w:sz="4" w:space="0" w:color="000000"/>
            </w:tcBorders>
          </w:tcPr>
          <w:p w14:paraId="136AC0B0"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Date</w:t>
            </w:r>
          </w:p>
        </w:tc>
        <w:tc>
          <w:tcPr>
            <w:tcW w:w="5050" w:type="dxa"/>
            <w:gridSpan w:val="3"/>
            <w:tcBorders>
              <w:top w:val="single" w:sz="4" w:space="0" w:color="000000"/>
              <w:left w:val="single" w:sz="4" w:space="0" w:color="000000"/>
              <w:bottom w:val="single" w:sz="4" w:space="0" w:color="000000"/>
              <w:right w:val="single" w:sz="4" w:space="0" w:color="000000"/>
            </w:tcBorders>
          </w:tcPr>
          <w:p w14:paraId="016EEB9F" w14:textId="77777777" w:rsidR="009F637C" w:rsidRPr="00B45BFF" w:rsidRDefault="009F637C" w:rsidP="009F637C">
            <w:pPr>
              <w:pStyle w:val="TableParagraph"/>
              <w:spacing w:line="273" w:lineRule="exact"/>
              <w:ind w:left="105"/>
              <w:rPr>
                <w:rFonts w:asciiTheme="majorBidi" w:eastAsia="Times New Roman" w:hAnsiTheme="majorBidi" w:cstheme="majorBidi"/>
                <w:sz w:val="24"/>
                <w:szCs w:val="24"/>
              </w:rPr>
            </w:pPr>
            <w:r w:rsidRPr="00B45BFF">
              <w:rPr>
                <w:rFonts w:asciiTheme="majorBidi" w:hAnsiTheme="majorBidi" w:cstheme="majorBidi"/>
                <w:b/>
                <w:sz w:val="24"/>
                <w:szCs w:val="24"/>
              </w:rPr>
              <w:t>Daily Reading</w:t>
            </w:r>
            <w:r w:rsidRPr="00B45BFF">
              <w:rPr>
                <w:rFonts w:asciiTheme="majorBidi" w:hAnsiTheme="majorBidi" w:cstheme="majorBidi"/>
                <w:b/>
                <w:spacing w:val="-6"/>
                <w:sz w:val="24"/>
                <w:szCs w:val="24"/>
              </w:rPr>
              <w:t xml:space="preserve"> </w:t>
            </w:r>
            <w:r w:rsidRPr="00B45BFF">
              <w:rPr>
                <w:rFonts w:asciiTheme="majorBidi" w:hAnsiTheme="majorBidi" w:cstheme="majorBidi"/>
                <w:b/>
                <w:sz w:val="24"/>
                <w:szCs w:val="24"/>
              </w:rPr>
              <w:t>Schedule</w:t>
            </w:r>
          </w:p>
        </w:tc>
        <w:tc>
          <w:tcPr>
            <w:tcW w:w="3428" w:type="dxa"/>
            <w:tcBorders>
              <w:top w:val="single" w:sz="4" w:space="0" w:color="000000"/>
              <w:left w:val="single" w:sz="4" w:space="0" w:color="000000"/>
              <w:bottom w:val="single" w:sz="4" w:space="0" w:color="000000"/>
              <w:right w:val="single" w:sz="4" w:space="0" w:color="000000"/>
            </w:tcBorders>
          </w:tcPr>
          <w:p w14:paraId="1751D169" w14:textId="77777777" w:rsidR="009F637C" w:rsidRPr="00B45BFF" w:rsidRDefault="009F637C" w:rsidP="009F637C">
            <w:pPr>
              <w:pStyle w:val="TableParagraph"/>
              <w:spacing w:line="273" w:lineRule="exact"/>
              <w:ind w:left="105"/>
              <w:rPr>
                <w:rFonts w:asciiTheme="majorBidi" w:eastAsia="Times New Roman" w:hAnsiTheme="majorBidi" w:cstheme="majorBidi"/>
                <w:sz w:val="24"/>
                <w:szCs w:val="24"/>
              </w:rPr>
            </w:pPr>
            <w:r w:rsidRPr="00B45BFF">
              <w:rPr>
                <w:rFonts w:asciiTheme="majorBidi" w:hAnsiTheme="majorBidi" w:cstheme="majorBidi"/>
                <w:b/>
                <w:sz w:val="24"/>
                <w:szCs w:val="24"/>
              </w:rPr>
              <w:t>Film Dates / Assignments</w:t>
            </w:r>
            <w:r w:rsidRPr="00B45BFF">
              <w:rPr>
                <w:rFonts w:asciiTheme="majorBidi" w:hAnsiTheme="majorBidi" w:cstheme="majorBidi"/>
                <w:b/>
                <w:spacing w:val="-9"/>
                <w:sz w:val="24"/>
                <w:szCs w:val="24"/>
              </w:rPr>
              <w:t xml:space="preserve"> </w:t>
            </w:r>
            <w:r w:rsidRPr="00B45BFF">
              <w:rPr>
                <w:rFonts w:asciiTheme="majorBidi" w:hAnsiTheme="majorBidi" w:cstheme="majorBidi"/>
                <w:b/>
                <w:sz w:val="24"/>
                <w:szCs w:val="24"/>
              </w:rPr>
              <w:t>Due</w:t>
            </w:r>
          </w:p>
        </w:tc>
      </w:tr>
      <w:tr w:rsidR="009F637C" w:rsidRPr="00B45BFF" w14:paraId="66118B8E" w14:textId="77777777" w:rsidTr="00997D3C">
        <w:trPr>
          <w:trHeight w:hRule="exact" w:val="379"/>
        </w:trPr>
        <w:tc>
          <w:tcPr>
            <w:tcW w:w="1610" w:type="dxa"/>
            <w:tcBorders>
              <w:top w:val="single" w:sz="4" w:space="0" w:color="000000"/>
              <w:left w:val="single" w:sz="4" w:space="0" w:color="000000"/>
              <w:bottom w:val="single" w:sz="4" w:space="0" w:color="000000"/>
              <w:right w:val="single" w:sz="4" w:space="0" w:color="000000"/>
            </w:tcBorders>
          </w:tcPr>
          <w:p w14:paraId="542969AA"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10-</w:t>
            </w:r>
            <w:r w:rsidRPr="00B45BFF">
              <w:rPr>
                <w:rFonts w:asciiTheme="majorBidi" w:hAnsiTheme="majorBidi" w:cstheme="majorBidi"/>
                <w:sz w:val="24"/>
                <w:szCs w:val="24"/>
              </w:rPr>
              <w:t>1</w:t>
            </w:r>
            <w:r>
              <w:rPr>
                <w:rFonts w:asciiTheme="majorBidi" w:hAnsiTheme="majorBidi" w:cstheme="majorBidi"/>
                <w:sz w:val="24"/>
                <w:szCs w:val="24"/>
              </w:rPr>
              <w:t>5</w:t>
            </w:r>
            <w:r w:rsidRPr="00B45BFF">
              <w:rPr>
                <w:rFonts w:asciiTheme="majorBidi" w:hAnsiTheme="majorBidi" w:cstheme="majorBidi"/>
                <w:sz w:val="24"/>
                <w:szCs w:val="24"/>
              </w:rPr>
              <w:t xml:space="preserve"> (Tu)</w:t>
            </w:r>
          </w:p>
        </w:tc>
        <w:tc>
          <w:tcPr>
            <w:tcW w:w="5050" w:type="dxa"/>
            <w:gridSpan w:val="3"/>
            <w:tcBorders>
              <w:top w:val="single" w:sz="4" w:space="0" w:color="000000"/>
              <w:left w:val="single" w:sz="4" w:space="0" w:color="000000"/>
              <w:bottom w:val="single" w:sz="4" w:space="0" w:color="000000"/>
              <w:right w:val="single" w:sz="4" w:space="0" w:color="000000"/>
            </w:tcBorders>
          </w:tcPr>
          <w:p w14:paraId="53C7869C" w14:textId="77777777" w:rsidR="009F637C" w:rsidRPr="00B45BFF" w:rsidRDefault="009F637C" w:rsidP="009F637C">
            <w:pPr>
              <w:pStyle w:val="TableParagraph"/>
              <w:spacing w:before="2"/>
              <w:rPr>
                <w:rFonts w:asciiTheme="majorBidi" w:eastAsia="Times New Roman" w:hAnsiTheme="majorBidi" w:cstheme="majorBidi"/>
                <w:sz w:val="24"/>
                <w:szCs w:val="24"/>
              </w:rPr>
            </w:pPr>
            <w:r w:rsidRPr="00B45BFF">
              <w:rPr>
                <w:rFonts w:asciiTheme="majorBidi" w:eastAsia="Times New Roman" w:hAnsiTheme="majorBidi" w:cstheme="majorBidi"/>
                <w:sz w:val="24"/>
                <w:szCs w:val="24"/>
              </w:rPr>
              <w:t xml:space="preserve"> No Class</w:t>
            </w:r>
          </w:p>
        </w:tc>
        <w:tc>
          <w:tcPr>
            <w:tcW w:w="3428" w:type="dxa"/>
            <w:tcBorders>
              <w:top w:val="single" w:sz="4" w:space="0" w:color="000000"/>
              <w:left w:val="single" w:sz="4" w:space="0" w:color="000000"/>
              <w:bottom w:val="single" w:sz="4" w:space="0" w:color="000000"/>
              <w:right w:val="single" w:sz="4" w:space="0" w:color="000000"/>
            </w:tcBorders>
          </w:tcPr>
          <w:p w14:paraId="2883DF12" w14:textId="77777777" w:rsidR="009F637C" w:rsidRPr="00B45BFF" w:rsidRDefault="009F637C" w:rsidP="009F637C">
            <w:pPr>
              <w:pStyle w:val="TableParagraph"/>
              <w:spacing w:line="273" w:lineRule="exact"/>
              <w:ind w:left="105"/>
              <w:rPr>
                <w:rFonts w:asciiTheme="majorBidi" w:eastAsia="Times New Roman" w:hAnsiTheme="majorBidi" w:cstheme="majorBidi"/>
                <w:sz w:val="24"/>
                <w:szCs w:val="24"/>
              </w:rPr>
            </w:pPr>
          </w:p>
        </w:tc>
      </w:tr>
      <w:tr w:rsidR="009F637C" w:rsidRPr="00B45BFF" w14:paraId="69779993" w14:textId="77777777" w:rsidTr="00997D3C">
        <w:trPr>
          <w:trHeight w:hRule="exact" w:val="361"/>
        </w:trPr>
        <w:tc>
          <w:tcPr>
            <w:tcW w:w="1610" w:type="dxa"/>
            <w:tcBorders>
              <w:top w:val="single" w:sz="4" w:space="0" w:color="000000"/>
              <w:left w:val="single" w:sz="4" w:space="0" w:color="000000"/>
              <w:bottom w:val="single" w:sz="4" w:space="0" w:color="000000"/>
              <w:right w:val="single" w:sz="4" w:space="0" w:color="000000"/>
            </w:tcBorders>
          </w:tcPr>
          <w:p w14:paraId="4A23B481"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10-</w:t>
            </w:r>
            <w:r w:rsidRPr="00B45BFF">
              <w:rPr>
                <w:rFonts w:asciiTheme="majorBidi" w:hAnsiTheme="majorBidi" w:cstheme="majorBidi"/>
                <w:sz w:val="24"/>
                <w:szCs w:val="24"/>
              </w:rPr>
              <w:t>1</w:t>
            </w:r>
            <w:r>
              <w:rPr>
                <w:rFonts w:asciiTheme="majorBidi" w:hAnsiTheme="majorBidi" w:cstheme="majorBidi"/>
                <w:sz w:val="24"/>
                <w:szCs w:val="24"/>
              </w:rPr>
              <w:t>7</w:t>
            </w:r>
            <w:r w:rsidRPr="00B45BFF">
              <w:rPr>
                <w:rFonts w:asciiTheme="majorBidi" w:hAnsiTheme="majorBidi" w:cstheme="majorBidi"/>
                <w:sz w:val="24"/>
                <w:szCs w:val="24"/>
              </w:rPr>
              <w:t xml:space="preserve"> (Th)</w:t>
            </w:r>
          </w:p>
        </w:tc>
        <w:tc>
          <w:tcPr>
            <w:tcW w:w="5050" w:type="dxa"/>
            <w:gridSpan w:val="3"/>
            <w:tcBorders>
              <w:top w:val="single" w:sz="4" w:space="0" w:color="000000"/>
              <w:left w:val="single" w:sz="4" w:space="0" w:color="000000"/>
              <w:bottom w:val="single" w:sz="4" w:space="0" w:color="000000"/>
              <w:right w:val="single" w:sz="4" w:space="0" w:color="000000"/>
            </w:tcBorders>
          </w:tcPr>
          <w:p w14:paraId="56D0A49C" w14:textId="77777777" w:rsidR="009F637C" w:rsidRPr="00B45BFF" w:rsidRDefault="009F637C" w:rsidP="009F637C">
            <w:pPr>
              <w:pStyle w:val="TableParagraph"/>
              <w:spacing w:before="2"/>
              <w:ind w:left="105"/>
              <w:rPr>
                <w:rFonts w:asciiTheme="majorBidi" w:eastAsia="Times New Roman" w:hAnsiTheme="majorBidi" w:cstheme="majorBidi"/>
                <w:sz w:val="24"/>
                <w:szCs w:val="24"/>
              </w:rPr>
            </w:pPr>
            <w:r w:rsidRPr="00B45BFF">
              <w:rPr>
                <w:rFonts w:asciiTheme="majorBidi" w:eastAsia="Times New Roman" w:hAnsiTheme="majorBidi" w:cstheme="majorBidi"/>
                <w:sz w:val="24"/>
                <w:szCs w:val="24"/>
              </w:rPr>
              <w:t>No Class</w:t>
            </w:r>
          </w:p>
          <w:p w14:paraId="1D47D628" w14:textId="77777777" w:rsidR="009F637C" w:rsidRPr="00B45BFF" w:rsidRDefault="009F637C" w:rsidP="009F637C">
            <w:pPr>
              <w:pStyle w:val="TableParagraph"/>
              <w:spacing w:before="2"/>
              <w:ind w:left="105"/>
              <w:rPr>
                <w:rFonts w:asciiTheme="majorBidi" w:eastAsia="Times New Roman" w:hAnsiTheme="majorBidi" w:cstheme="majorBidi"/>
                <w:sz w:val="24"/>
                <w:szCs w:val="24"/>
              </w:rPr>
            </w:pPr>
          </w:p>
        </w:tc>
        <w:tc>
          <w:tcPr>
            <w:tcW w:w="3428" w:type="dxa"/>
            <w:tcBorders>
              <w:top w:val="single" w:sz="4" w:space="0" w:color="000000"/>
              <w:left w:val="single" w:sz="4" w:space="0" w:color="000000"/>
              <w:bottom w:val="single" w:sz="4" w:space="0" w:color="000000"/>
              <w:right w:val="single" w:sz="4" w:space="0" w:color="000000"/>
            </w:tcBorders>
          </w:tcPr>
          <w:p w14:paraId="67EF7C11" w14:textId="77777777" w:rsidR="009F637C" w:rsidRPr="00B45BFF" w:rsidRDefault="009F637C" w:rsidP="009F637C">
            <w:pPr>
              <w:pStyle w:val="TableParagraph"/>
              <w:spacing w:before="2"/>
              <w:ind w:left="105" w:right="203"/>
              <w:rPr>
                <w:rFonts w:asciiTheme="majorBidi" w:eastAsia="Times New Roman" w:hAnsiTheme="majorBidi" w:cstheme="majorBidi"/>
                <w:sz w:val="24"/>
                <w:szCs w:val="24"/>
              </w:rPr>
            </w:pPr>
          </w:p>
        </w:tc>
      </w:tr>
      <w:tr w:rsidR="009F637C" w:rsidRPr="00B45BFF" w14:paraId="6A006C48" w14:textId="77777777" w:rsidTr="00B22183">
        <w:trPr>
          <w:trHeight w:hRule="exact" w:val="504"/>
        </w:trPr>
        <w:tc>
          <w:tcPr>
            <w:tcW w:w="10088" w:type="dxa"/>
            <w:gridSpan w:val="5"/>
            <w:tcBorders>
              <w:top w:val="single" w:sz="4" w:space="0" w:color="000000"/>
              <w:left w:val="single" w:sz="4" w:space="0" w:color="000000"/>
              <w:bottom w:val="single" w:sz="4" w:space="0" w:color="000000"/>
              <w:right w:val="single" w:sz="4" w:space="0" w:color="000000"/>
            </w:tcBorders>
          </w:tcPr>
          <w:p w14:paraId="2C4B90D8" w14:textId="5B538979"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u w:val="thick" w:color="000000"/>
              </w:rPr>
              <w:t xml:space="preserve">Week 8: </w:t>
            </w:r>
            <w:r>
              <w:rPr>
                <w:rFonts w:asciiTheme="majorBidi" w:hAnsiTheme="majorBidi" w:cstheme="majorBidi"/>
                <w:b/>
                <w:sz w:val="24"/>
                <w:szCs w:val="24"/>
                <w:u w:val="thick" w:color="000000"/>
              </w:rPr>
              <w:t xml:space="preserve">Death </w:t>
            </w:r>
            <w:r w:rsidR="00F81BAD">
              <w:rPr>
                <w:rFonts w:asciiTheme="majorBidi" w:hAnsiTheme="majorBidi" w:cstheme="majorBidi"/>
                <w:b/>
                <w:sz w:val="24"/>
                <w:szCs w:val="24"/>
                <w:u w:val="thick" w:color="000000"/>
              </w:rPr>
              <w:t xml:space="preserve">and Violence </w:t>
            </w:r>
            <w:r>
              <w:rPr>
                <w:rFonts w:asciiTheme="majorBidi" w:hAnsiTheme="majorBidi" w:cstheme="majorBidi"/>
                <w:b/>
                <w:sz w:val="24"/>
                <w:szCs w:val="24"/>
                <w:u w:val="thick" w:color="000000"/>
              </w:rPr>
              <w:t xml:space="preserve">at the Border </w:t>
            </w:r>
          </w:p>
        </w:tc>
      </w:tr>
      <w:tr w:rsidR="009F637C" w:rsidRPr="00B45BFF" w14:paraId="4C00BC30" w14:textId="77777777" w:rsidTr="00997D3C">
        <w:trPr>
          <w:trHeight w:hRule="exact" w:val="288"/>
        </w:trPr>
        <w:tc>
          <w:tcPr>
            <w:tcW w:w="1610" w:type="dxa"/>
            <w:tcBorders>
              <w:top w:val="single" w:sz="4" w:space="0" w:color="000000"/>
              <w:left w:val="single" w:sz="4" w:space="0" w:color="000000"/>
              <w:bottom w:val="single" w:sz="4" w:space="0" w:color="000000"/>
              <w:right w:val="single" w:sz="4" w:space="0" w:color="000000"/>
            </w:tcBorders>
          </w:tcPr>
          <w:p w14:paraId="2D4700BE"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Date</w:t>
            </w:r>
          </w:p>
        </w:tc>
        <w:tc>
          <w:tcPr>
            <w:tcW w:w="5050" w:type="dxa"/>
            <w:gridSpan w:val="3"/>
            <w:tcBorders>
              <w:top w:val="single" w:sz="4" w:space="0" w:color="000000"/>
              <w:left w:val="single" w:sz="4" w:space="0" w:color="000000"/>
              <w:bottom w:val="single" w:sz="4" w:space="0" w:color="000000"/>
              <w:right w:val="single" w:sz="4" w:space="0" w:color="000000"/>
            </w:tcBorders>
          </w:tcPr>
          <w:p w14:paraId="17F432CC" w14:textId="77777777" w:rsidR="009F637C" w:rsidRPr="00B45BFF" w:rsidRDefault="009F637C" w:rsidP="009F637C">
            <w:pPr>
              <w:pStyle w:val="TableParagraph"/>
              <w:spacing w:line="273" w:lineRule="exact"/>
              <w:ind w:left="105"/>
              <w:rPr>
                <w:rFonts w:asciiTheme="majorBidi" w:eastAsia="Times New Roman" w:hAnsiTheme="majorBidi" w:cstheme="majorBidi"/>
                <w:sz w:val="24"/>
                <w:szCs w:val="24"/>
              </w:rPr>
            </w:pPr>
            <w:r w:rsidRPr="00B45BFF">
              <w:rPr>
                <w:rFonts w:asciiTheme="majorBidi" w:hAnsiTheme="majorBidi" w:cstheme="majorBidi"/>
                <w:b/>
                <w:sz w:val="24"/>
                <w:szCs w:val="24"/>
              </w:rPr>
              <w:t>Daily Reading</w:t>
            </w:r>
            <w:r w:rsidRPr="00B45BFF">
              <w:rPr>
                <w:rFonts w:asciiTheme="majorBidi" w:hAnsiTheme="majorBidi" w:cstheme="majorBidi"/>
                <w:b/>
                <w:spacing w:val="-6"/>
                <w:sz w:val="24"/>
                <w:szCs w:val="24"/>
              </w:rPr>
              <w:t xml:space="preserve"> </w:t>
            </w:r>
            <w:r w:rsidRPr="00B45BFF">
              <w:rPr>
                <w:rFonts w:asciiTheme="majorBidi" w:hAnsiTheme="majorBidi" w:cstheme="majorBidi"/>
                <w:b/>
                <w:sz w:val="24"/>
                <w:szCs w:val="24"/>
              </w:rPr>
              <w:t>Schedule</w:t>
            </w:r>
          </w:p>
        </w:tc>
        <w:tc>
          <w:tcPr>
            <w:tcW w:w="3428" w:type="dxa"/>
            <w:tcBorders>
              <w:top w:val="single" w:sz="4" w:space="0" w:color="000000"/>
              <w:left w:val="single" w:sz="4" w:space="0" w:color="000000"/>
              <w:bottom w:val="single" w:sz="4" w:space="0" w:color="000000"/>
              <w:right w:val="single" w:sz="4" w:space="0" w:color="000000"/>
            </w:tcBorders>
          </w:tcPr>
          <w:p w14:paraId="0E4D7150"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Film Dates / Assignments</w:t>
            </w:r>
            <w:r w:rsidRPr="00B45BFF">
              <w:rPr>
                <w:rFonts w:asciiTheme="majorBidi" w:hAnsiTheme="majorBidi" w:cstheme="majorBidi"/>
                <w:b/>
                <w:spacing w:val="-9"/>
                <w:sz w:val="24"/>
                <w:szCs w:val="24"/>
              </w:rPr>
              <w:t xml:space="preserve"> </w:t>
            </w:r>
            <w:r w:rsidRPr="00B45BFF">
              <w:rPr>
                <w:rFonts w:asciiTheme="majorBidi" w:hAnsiTheme="majorBidi" w:cstheme="majorBidi"/>
                <w:b/>
                <w:sz w:val="24"/>
                <w:szCs w:val="24"/>
              </w:rPr>
              <w:t>Due</w:t>
            </w:r>
          </w:p>
        </w:tc>
      </w:tr>
      <w:tr w:rsidR="009F637C" w:rsidRPr="00B45BFF" w14:paraId="6863271C" w14:textId="77777777" w:rsidTr="008626B4">
        <w:trPr>
          <w:trHeight w:hRule="exact" w:val="1099"/>
        </w:trPr>
        <w:tc>
          <w:tcPr>
            <w:tcW w:w="1610" w:type="dxa"/>
            <w:tcBorders>
              <w:top w:val="single" w:sz="4" w:space="0" w:color="000000"/>
              <w:left w:val="single" w:sz="4" w:space="0" w:color="000000"/>
              <w:bottom w:val="single" w:sz="4" w:space="0" w:color="000000"/>
              <w:right w:val="single" w:sz="4" w:space="0" w:color="000000"/>
            </w:tcBorders>
          </w:tcPr>
          <w:p w14:paraId="53406B22"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10-</w:t>
            </w:r>
            <w:r w:rsidRPr="00B45BFF">
              <w:rPr>
                <w:rFonts w:asciiTheme="majorBidi" w:hAnsiTheme="majorBidi" w:cstheme="majorBidi"/>
                <w:sz w:val="24"/>
                <w:szCs w:val="24"/>
              </w:rPr>
              <w:t>2</w:t>
            </w:r>
            <w:r>
              <w:rPr>
                <w:rFonts w:asciiTheme="majorBidi" w:hAnsiTheme="majorBidi" w:cstheme="majorBidi"/>
                <w:sz w:val="24"/>
                <w:szCs w:val="24"/>
              </w:rPr>
              <w:t>2</w:t>
            </w:r>
            <w:r w:rsidRPr="00B45BFF">
              <w:rPr>
                <w:rFonts w:asciiTheme="majorBidi" w:hAnsiTheme="majorBidi" w:cstheme="majorBidi"/>
                <w:sz w:val="24"/>
                <w:szCs w:val="24"/>
              </w:rPr>
              <w:t xml:space="preserve"> (Tu)</w:t>
            </w:r>
          </w:p>
        </w:tc>
        <w:tc>
          <w:tcPr>
            <w:tcW w:w="5050" w:type="dxa"/>
            <w:gridSpan w:val="3"/>
            <w:tcBorders>
              <w:top w:val="single" w:sz="4" w:space="0" w:color="000000"/>
              <w:left w:val="single" w:sz="4" w:space="0" w:color="000000"/>
              <w:bottom w:val="single" w:sz="4" w:space="0" w:color="000000"/>
              <w:right w:val="single" w:sz="4" w:space="0" w:color="000000"/>
            </w:tcBorders>
          </w:tcPr>
          <w:p w14:paraId="4F3F66E0" w14:textId="5FBA79BE" w:rsidR="009F637C" w:rsidRDefault="009F637C" w:rsidP="00AF11C9">
            <w:pPr>
              <w:pStyle w:val="ListParagraph"/>
              <w:numPr>
                <w:ilvl w:val="0"/>
                <w:numId w:val="31"/>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Chapter 5: Death as Deterrent in </w:t>
            </w:r>
            <w:r w:rsidRPr="001A338E">
              <w:rPr>
                <w:rFonts w:asciiTheme="majorBidi" w:eastAsia="Times New Roman" w:hAnsiTheme="majorBidi" w:cstheme="majorBidi"/>
                <w:sz w:val="24"/>
                <w:szCs w:val="24"/>
              </w:rPr>
              <w:t xml:space="preserve">Frey, John Carlos. (2019). </w:t>
            </w:r>
            <w:r>
              <w:rPr>
                <w:rFonts w:asciiTheme="majorBidi" w:eastAsia="Times New Roman" w:hAnsiTheme="majorBidi" w:cstheme="majorBidi"/>
                <w:sz w:val="24"/>
                <w:szCs w:val="24"/>
              </w:rPr>
              <w:t xml:space="preserve">Sand and Blood: America’s Stealth War on the Mexico Border. </w:t>
            </w:r>
          </w:p>
          <w:p w14:paraId="68226DB8" w14:textId="77777777" w:rsidR="009F637C" w:rsidRPr="00B45BFF" w:rsidRDefault="009F637C" w:rsidP="009F637C">
            <w:pPr>
              <w:pStyle w:val="TableParagraph"/>
              <w:spacing w:before="2"/>
              <w:ind w:left="465"/>
              <w:rPr>
                <w:rFonts w:asciiTheme="majorBidi" w:eastAsia="Times New Roman" w:hAnsiTheme="majorBidi" w:cstheme="majorBidi"/>
                <w:sz w:val="24"/>
                <w:szCs w:val="24"/>
              </w:rPr>
            </w:pPr>
          </w:p>
        </w:tc>
        <w:tc>
          <w:tcPr>
            <w:tcW w:w="3428" w:type="dxa"/>
            <w:tcBorders>
              <w:top w:val="single" w:sz="4" w:space="0" w:color="000000"/>
              <w:left w:val="single" w:sz="4" w:space="0" w:color="000000"/>
              <w:bottom w:val="single" w:sz="4" w:space="0" w:color="000000"/>
              <w:right w:val="single" w:sz="4" w:space="0" w:color="000000"/>
            </w:tcBorders>
          </w:tcPr>
          <w:p w14:paraId="0BD81173" w14:textId="77777777" w:rsidR="009F637C" w:rsidRPr="0030780B" w:rsidRDefault="009F637C" w:rsidP="00AF11C9">
            <w:pPr>
              <w:pStyle w:val="TableParagraph"/>
              <w:numPr>
                <w:ilvl w:val="0"/>
                <w:numId w:val="20"/>
              </w:numPr>
              <w:ind w:right="169"/>
              <w:rPr>
                <w:rFonts w:asciiTheme="majorBidi" w:eastAsia="Times New Roman" w:hAnsiTheme="majorBidi" w:cstheme="majorBidi"/>
                <w:sz w:val="24"/>
                <w:szCs w:val="24"/>
              </w:rPr>
            </w:pPr>
            <w:r w:rsidRPr="00B45BFF">
              <w:rPr>
                <w:rFonts w:asciiTheme="majorBidi" w:eastAsia="Times New Roman" w:hAnsiTheme="majorBidi" w:cstheme="majorBidi"/>
                <w:sz w:val="24"/>
                <w:szCs w:val="24"/>
              </w:rPr>
              <w:t>Screening 1</w:t>
            </w:r>
            <w:r w:rsidRPr="00B45BFF">
              <w:rPr>
                <w:rFonts w:asciiTheme="majorBidi" w:eastAsia="Times New Roman" w:hAnsiTheme="majorBidi" w:cstheme="majorBidi"/>
                <w:sz w:val="24"/>
                <w:szCs w:val="24"/>
                <w:vertAlign w:val="superscript"/>
              </w:rPr>
              <w:t>st</w:t>
            </w:r>
            <w:r w:rsidRPr="00B45BFF">
              <w:rPr>
                <w:rFonts w:asciiTheme="majorBidi" w:eastAsia="Times New Roman" w:hAnsiTheme="majorBidi" w:cstheme="majorBidi"/>
                <w:sz w:val="24"/>
                <w:szCs w:val="24"/>
              </w:rPr>
              <w:t xml:space="preserve"> part of </w:t>
            </w:r>
            <w:r w:rsidRPr="00B45BFF">
              <w:rPr>
                <w:rFonts w:asciiTheme="majorBidi" w:eastAsia="Times New Roman" w:hAnsiTheme="majorBidi" w:cstheme="majorBidi"/>
                <w:i/>
                <w:iCs/>
                <w:sz w:val="24"/>
                <w:szCs w:val="24"/>
              </w:rPr>
              <w:t>Who is Dayani Cristal?</w:t>
            </w:r>
          </w:p>
          <w:p w14:paraId="7B2227F0" w14:textId="77777777" w:rsidR="009F637C" w:rsidRPr="00B45BFF" w:rsidRDefault="009F637C" w:rsidP="00AF11C9">
            <w:pPr>
              <w:pStyle w:val="TableParagraph"/>
              <w:numPr>
                <w:ilvl w:val="0"/>
                <w:numId w:val="20"/>
              </w:numPr>
              <w:ind w:right="169"/>
              <w:rPr>
                <w:rFonts w:asciiTheme="majorBidi" w:eastAsia="Times New Roman" w:hAnsiTheme="majorBidi" w:cstheme="majorBidi"/>
                <w:sz w:val="24"/>
                <w:szCs w:val="24"/>
              </w:rPr>
            </w:pPr>
            <w:r>
              <w:rPr>
                <w:rFonts w:asciiTheme="majorBidi" w:eastAsia="Times New Roman" w:hAnsiTheme="majorBidi" w:cstheme="majorBidi"/>
                <w:sz w:val="24"/>
                <w:szCs w:val="24"/>
              </w:rPr>
              <w:t>FCP proposal due today</w:t>
            </w:r>
          </w:p>
        </w:tc>
      </w:tr>
      <w:tr w:rsidR="009F637C" w:rsidRPr="00B45BFF" w14:paraId="36ED1B8B" w14:textId="77777777" w:rsidTr="00F81BAD">
        <w:trPr>
          <w:trHeight w:hRule="exact" w:val="2971"/>
        </w:trPr>
        <w:tc>
          <w:tcPr>
            <w:tcW w:w="1610" w:type="dxa"/>
            <w:tcBorders>
              <w:top w:val="single" w:sz="4" w:space="0" w:color="000000"/>
              <w:left w:val="single" w:sz="4" w:space="0" w:color="000000"/>
              <w:bottom w:val="single" w:sz="4" w:space="0" w:color="000000"/>
              <w:right w:val="single" w:sz="4" w:space="0" w:color="000000"/>
            </w:tcBorders>
          </w:tcPr>
          <w:p w14:paraId="3EE04001" w14:textId="79D9416C" w:rsidR="009F637C" w:rsidRPr="00B45BFF" w:rsidRDefault="009F637C" w:rsidP="00AF11C9">
            <w:pPr>
              <w:pStyle w:val="TableParagraph"/>
              <w:numPr>
                <w:ilvl w:val="1"/>
                <w:numId w:val="30"/>
              </w:numPr>
              <w:spacing w:line="273" w:lineRule="exact"/>
              <w:rPr>
                <w:rFonts w:asciiTheme="majorBidi" w:eastAsia="Times New Roman" w:hAnsiTheme="majorBidi" w:cstheme="majorBidi"/>
                <w:sz w:val="24"/>
                <w:szCs w:val="24"/>
              </w:rPr>
            </w:pPr>
            <w:r w:rsidRPr="00B45BFF">
              <w:rPr>
                <w:rFonts w:asciiTheme="majorBidi" w:hAnsiTheme="majorBidi" w:cstheme="majorBidi"/>
                <w:sz w:val="24"/>
                <w:szCs w:val="24"/>
              </w:rPr>
              <w:t>(Th)</w:t>
            </w:r>
          </w:p>
        </w:tc>
        <w:tc>
          <w:tcPr>
            <w:tcW w:w="5050" w:type="dxa"/>
            <w:gridSpan w:val="3"/>
            <w:tcBorders>
              <w:top w:val="single" w:sz="4" w:space="0" w:color="000000"/>
              <w:left w:val="single" w:sz="4" w:space="0" w:color="000000"/>
              <w:bottom w:val="single" w:sz="4" w:space="0" w:color="000000"/>
              <w:right w:val="single" w:sz="4" w:space="0" w:color="000000"/>
            </w:tcBorders>
          </w:tcPr>
          <w:p w14:paraId="6EDC066F" w14:textId="6376CA11" w:rsidR="009F637C" w:rsidRPr="00F81BAD" w:rsidRDefault="009F637C" w:rsidP="00F81BAD">
            <w:pPr>
              <w:pStyle w:val="ListParagraph"/>
              <w:numPr>
                <w:ilvl w:val="0"/>
                <w:numId w:val="31"/>
              </w:numPr>
              <w:spacing w:after="0" w:line="240" w:lineRule="auto"/>
              <w:rPr>
                <w:rFonts w:asciiTheme="majorBidi" w:eastAsia="Times New Roman" w:hAnsiTheme="majorBidi" w:cstheme="majorBidi"/>
                <w:sz w:val="24"/>
                <w:szCs w:val="24"/>
              </w:rPr>
            </w:pPr>
            <w:r w:rsidRPr="00B45BFF">
              <w:rPr>
                <w:rFonts w:asciiTheme="majorBidi" w:eastAsia="Times New Roman" w:hAnsiTheme="majorBidi" w:cstheme="majorBidi"/>
                <w:sz w:val="24"/>
                <w:szCs w:val="24"/>
              </w:rPr>
              <w:t xml:space="preserve">Doty, Roxanne L. (2013). Bare Life: Border-Crossing Death and Spaces of Moral Alibi </w:t>
            </w:r>
            <w:r w:rsidRPr="00B45BFF">
              <w:rPr>
                <w:rFonts w:asciiTheme="majorBidi" w:hAnsiTheme="majorBidi" w:cstheme="majorBidi"/>
                <w:sz w:val="24"/>
                <w:szCs w:val="24"/>
              </w:rPr>
              <w:t xml:space="preserve">in U.S.-Mexico Border in Dowling, Julie A. and Jonathan X. Inda. (2013). </w:t>
            </w:r>
            <w:r w:rsidRPr="00B45BFF">
              <w:rPr>
                <w:rFonts w:asciiTheme="majorBidi" w:hAnsiTheme="majorBidi" w:cstheme="majorBidi"/>
                <w:i/>
                <w:sz w:val="24"/>
                <w:szCs w:val="24"/>
              </w:rPr>
              <w:t xml:space="preserve">Governing Immigration through Crime </w:t>
            </w:r>
            <w:r w:rsidRPr="00B45BFF">
              <w:rPr>
                <w:rFonts w:asciiTheme="majorBidi" w:hAnsiTheme="majorBidi" w:cstheme="majorBidi"/>
                <w:iCs/>
                <w:sz w:val="24"/>
                <w:szCs w:val="24"/>
              </w:rPr>
              <w:t>@ Moodle</w:t>
            </w:r>
          </w:p>
          <w:p w14:paraId="29EAFB6F" w14:textId="797D0CD2" w:rsidR="00F81BAD" w:rsidRPr="00F81BAD" w:rsidRDefault="00F81BAD" w:rsidP="00F438D1">
            <w:pPr>
              <w:pStyle w:val="ListParagraph"/>
              <w:numPr>
                <w:ilvl w:val="0"/>
                <w:numId w:val="31"/>
              </w:numPr>
              <w:spacing w:after="0" w:line="240" w:lineRule="auto"/>
              <w:rPr>
                <w:rFonts w:asciiTheme="majorBidi" w:eastAsia="Times New Roman" w:hAnsiTheme="majorBidi" w:cstheme="majorBidi"/>
                <w:sz w:val="24"/>
                <w:szCs w:val="24"/>
              </w:rPr>
            </w:pPr>
            <w:r w:rsidRPr="00F81BAD">
              <w:rPr>
                <w:rFonts w:asciiTheme="majorBidi" w:eastAsia="Times New Roman" w:hAnsiTheme="majorBidi" w:cstheme="majorBidi"/>
                <w:sz w:val="24"/>
                <w:szCs w:val="24"/>
              </w:rPr>
              <w:t>You have to pay with your body: The hidden nightmare of sexual violence on the border @</w:t>
            </w:r>
            <w:hyperlink r:id="rId17" w:history="1">
              <w:r w:rsidRPr="004015B8">
                <w:rPr>
                  <w:rStyle w:val="Hyperlink"/>
                </w:rPr>
                <w:t>https://www.nytimes.com/2019/03/03/us/border-rapes-migrant-women.html</w:t>
              </w:r>
            </w:hyperlink>
          </w:p>
          <w:p w14:paraId="7B28FF6E" w14:textId="77777777" w:rsidR="009F637C" w:rsidRPr="001A338E" w:rsidRDefault="009F637C" w:rsidP="009F637C">
            <w:pPr>
              <w:pStyle w:val="ListParagraph"/>
              <w:spacing w:after="0" w:line="240" w:lineRule="auto"/>
              <w:rPr>
                <w:rFonts w:asciiTheme="majorBidi" w:eastAsia="Times New Roman" w:hAnsiTheme="majorBidi" w:cstheme="majorBidi"/>
                <w:sz w:val="24"/>
                <w:szCs w:val="24"/>
              </w:rPr>
            </w:pPr>
          </w:p>
          <w:p w14:paraId="70C8616D" w14:textId="438B055E" w:rsidR="009F637C" w:rsidRPr="00B45BFF" w:rsidRDefault="009F637C" w:rsidP="009F637C">
            <w:pPr>
              <w:pStyle w:val="TableParagraph"/>
              <w:spacing w:before="2"/>
              <w:rPr>
                <w:rFonts w:asciiTheme="majorBidi" w:eastAsia="Times New Roman" w:hAnsiTheme="majorBidi" w:cstheme="majorBidi"/>
                <w:sz w:val="24"/>
                <w:szCs w:val="24"/>
              </w:rPr>
            </w:pPr>
          </w:p>
          <w:p w14:paraId="524E738E" w14:textId="77777777" w:rsidR="009F637C" w:rsidRPr="00B45BFF" w:rsidRDefault="009F637C" w:rsidP="009F637C">
            <w:pPr>
              <w:pStyle w:val="TableParagraph"/>
              <w:spacing w:before="2"/>
              <w:ind w:left="465"/>
              <w:rPr>
                <w:rFonts w:asciiTheme="majorBidi" w:eastAsia="Times New Roman" w:hAnsiTheme="majorBidi" w:cstheme="majorBidi"/>
                <w:sz w:val="24"/>
                <w:szCs w:val="24"/>
              </w:rPr>
            </w:pPr>
          </w:p>
          <w:p w14:paraId="26B3EA3A" w14:textId="77777777" w:rsidR="009F637C" w:rsidRPr="00B45BFF" w:rsidRDefault="009F637C" w:rsidP="009F637C">
            <w:pPr>
              <w:pStyle w:val="TableParagraph"/>
              <w:spacing w:before="2"/>
              <w:ind w:left="105"/>
              <w:rPr>
                <w:rFonts w:asciiTheme="majorBidi" w:eastAsia="Times New Roman" w:hAnsiTheme="majorBidi" w:cstheme="majorBidi"/>
                <w:sz w:val="24"/>
                <w:szCs w:val="24"/>
              </w:rPr>
            </w:pPr>
          </w:p>
        </w:tc>
        <w:tc>
          <w:tcPr>
            <w:tcW w:w="3428" w:type="dxa"/>
            <w:tcBorders>
              <w:top w:val="single" w:sz="4" w:space="0" w:color="000000"/>
              <w:left w:val="single" w:sz="4" w:space="0" w:color="000000"/>
              <w:bottom w:val="single" w:sz="4" w:space="0" w:color="000000"/>
              <w:right w:val="single" w:sz="4" w:space="0" w:color="000000"/>
            </w:tcBorders>
          </w:tcPr>
          <w:p w14:paraId="5F2D6C2A" w14:textId="77777777" w:rsidR="009F637C" w:rsidRPr="00B45BFF" w:rsidRDefault="009F637C" w:rsidP="00AF11C9">
            <w:pPr>
              <w:pStyle w:val="TableParagraph"/>
              <w:numPr>
                <w:ilvl w:val="0"/>
                <w:numId w:val="20"/>
              </w:numPr>
              <w:spacing w:before="2"/>
              <w:ind w:right="566"/>
              <w:rPr>
                <w:rFonts w:asciiTheme="majorBidi" w:eastAsia="Times New Roman" w:hAnsiTheme="majorBidi" w:cstheme="majorBidi"/>
                <w:sz w:val="24"/>
                <w:szCs w:val="24"/>
              </w:rPr>
            </w:pPr>
            <w:r w:rsidRPr="00B45BFF">
              <w:rPr>
                <w:rFonts w:asciiTheme="majorBidi" w:eastAsia="Times New Roman" w:hAnsiTheme="majorBidi" w:cstheme="majorBidi"/>
                <w:sz w:val="24"/>
                <w:szCs w:val="24"/>
              </w:rPr>
              <w:t>Screening 2</w:t>
            </w:r>
            <w:r w:rsidRPr="00B45BFF">
              <w:rPr>
                <w:rFonts w:asciiTheme="majorBidi" w:eastAsia="Times New Roman" w:hAnsiTheme="majorBidi" w:cstheme="majorBidi"/>
                <w:sz w:val="24"/>
                <w:szCs w:val="24"/>
                <w:vertAlign w:val="superscript"/>
              </w:rPr>
              <w:t>nd</w:t>
            </w:r>
            <w:r w:rsidRPr="00B45BFF">
              <w:rPr>
                <w:rFonts w:asciiTheme="majorBidi" w:eastAsia="Times New Roman" w:hAnsiTheme="majorBidi" w:cstheme="majorBidi"/>
                <w:sz w:val="24"/>
                <w:szCs w:val="24"/>
              </w:rPr>
              <w:t xml:space="preserve"> part of </w:t>
            </w:r>
            <w:r w:rsidRPr="00B45BFF">
              <w:rPr>
                <w:rFonts w:asciiTheme="majorBidi" w:eastAsia="Times New Roman" w:hAnsiTheme="majorBidi" w:cstheme="majorBidi"/>
                <w:i/>
                <w:iCs/>
                <w:sz w:val="24"/>
                <w:szCs w:val="24"/>
              </w:rPr>
              <w:t>Who is Dayani Cristal?</w:t>
            </w:r>
            <w:r w:rsidRPr="00B45BFF">
              <w:rPr>
                <w:rFonts w:asciiTheme="majorBidi" w:eastAsia="Times New Roman" w:hAnsiTheme="majorBidi" w:cstheme="majorBidi"/>
                <w:sz w:val="24"/>
                <w:szCs w:val="24"/>
              </w:rPr>
              <w:t xml:space="preserve"> </w:t>
            </w:r>
          </w:p>
          <w:p w14:paraId="6C9B70D4" w14:textId="77777777" w:rsidR="009F637C" w:rsidRPr="00B45BFF" w:rsidRDefault="009F637C" w:rsidP="009F637C">
            <w:pPr>
              <w:pStyle w:val="ListParagraph"/>
              <w:spacing w:after="0" w:line="240" w:lineRule="auto"/>
              <w:ind w:left="825"/>
              <w:rPr>
                <w:rFonts w:asciiTheme="majorBidi" w:eastAsia="Times New Roman" w:hAnsiTheme="majorBidi" w:cstheme="majorBidi"/>
                <w:sz w:val="24"/>
                <w:szCs w:val="24"/>
              </w:rPr>
            </w:pPr>
          </w:p>
          <w:p w14:paraId="22447299" w14:textId="77777777" w:rsidR="009F637C" w:rsidRPr="00B45BFF" w:rsidRDefault="009F637C" w:rsidP="009F637C">
            <w:pPr>
              <w:pStyle w:val="TableParagraph"/>
              <w:spacing w:before="2"/>
              <w:ind w:left="820" w:right="566"/>
              <w:rPr>
                <w:rFonts w:asciiTheme="majorBidi" w:eastAsia="Times New Roman" w:hAnsiTheme="majorBidi" w:cstheme="majorBidi"/>
                <w:sz w:val="24"/>
                <w:szCs w:val="24"/>
              </w:rPr>
            </w:pPr>
          </w:p>
        </w:tc>
      </w:tr>
      <w:tr w:rsidR="009F637C" w:rsidRPr="00B45BFF" w14:paraId="46D04E99" w14:textId="77777777" w:rsidTr="00B22183">
        <w:trPr>
          <w:trHeight w:hRule="exact" w:val="504"/>
        </w:trPr>
        <w:tc>
          <w:tcPr>
            <w:tcW w:w="10088" w:type="dxa"/>
            <w:gridSpan w:val="5"/>
            <w:tcBorders>
              <w:top w:val="single" w:sz="4" w:space="0" w:color="000000"/>
              <w:left w:val="single" w:sz="4" w:space="0" w:color="000000"/>
              <w:bottom w:val="single" w:sz="4" w:space="0" w:color="000000"/>
              <w:right w:val="single" w:sz="4" w:space="0" w:color="000000"/>
            </w:tcBorders>
          </w:tcPr>
          <w:p w14:paraId="414673AB" w14:textId="25934299"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u w:val="thick" w:color="000000"/>
              </w:rPr>
              <w:t xml:space="preserve">Week 9: </w:t>
            </w:r>
            <w:r>
              <w:rPr>
                <w:rFonts w:asciiTheme="majorBidi" w:hAnsiTheme="majorBidi" w:cstheme="majorBidi"/>
                <w:b/>
                <w:sz w:val="24"/>
                <w:szCs w:val="24"/>
                <w:u w:val="thick" w:color="000000"/>
              </w:rPr>
              <w:t>How Mexican Immigrants Became “Illegal”</w:t>
            </w:r>
            <w:r w:rsidRPr="00B45BFF">
              <w:rPr>
                <w:rFonts w:asciiTheme="majorBidi" w:hAnsiTheme="majorBidi" w:cstheme="majorBidi"/>
                <w:b/>
                <w:sz w:val="24"/>
                <w:szCs w:val="24"/>
                <w:u w:val="thick" w:color="000000"/>
              </w:rPr>
              <w:t xml:space="preserve"> </w:t>
            </w:r>
          </w:p>
        </w:tc>
      </w:tr>
      <w:tr w:rsidR="009F637C" w:rsidRPr="00B45BFF" w14:paraId="1A956EB2" w14:textId="77777777" w:rsidTr="00997D3C">
        <w:trPr>
          <w:trHeight w:hRule="exact" w:val="283"/>
        </w:trPr>
        <w:tc>
          <w:tcPr>
            <w:tcW w:w="1610" w:type="dxa"/>
            <w:tcBorders>
              <w:top w:val="single" w:sz="4" w:space="0" w:color="000000"/>
              <w:left w:val="single" w:sz="4" w:space="0" w:color="000000"/>
              <w:bottom w:val="single" w:sz="4" w:space="0" w:color="000000"/>
              <w:right w:val="single" w:sz="4" w:space="0" w:color="000000"/>
            </w:tcBorders>
          </w:tcPr>
          <w:p w14:paraId="40641781"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Date</w:t>
            </w:r>
          </w:p>
        </w:tc>
        <w:tc>
          <w:tcPr>
            <w:tcW w:w="5050" w:type="dxa"/>
            <w:gridSpan w:val="3"/>
            <w:tcBorders>
              <w:top w:val="single" w:sz="4" w:space="0" w:color="000000"/>
              <w:left w:val="single" w:sz="4" w:space="0" w:color="000000"/>
              <w:bottom w:val="single" w:sz="4" w:space="0" w:color="000000"/>
              <w:right w:val="single" w:sz="4" w:space="0" w:color="000000"/>
            </w:tcBorders>
          </w:tcPr>
          <w:p w14:paraId="5AE6741F"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Daily Reading</w:t>
            </w:r>
            <w:r w:rsidRPr="00B45BFF">
              <w:rPr>
                <w:rFonts w:asciiTheme="majorBidi" w:hAnsiTheme="majorBidi" w:cstheme="majorBidi"/>
                <w:b/>
                <w:spacing w:val="-6"/>
                <w:sz w:val="24"/>
                <w:szCs w:val="24"/>
              </w:rPr>
              <w:t xml:space="preserve"> </w:t>
            </w:r>
            <w:r w:rsidRPr="00B45BFF">
              <w:rPr>
                <w:rFonts w:asciiTheme="majorBidi" w:hAnsiTheme="majorBidi" w:cstheme="majorBidi"/>
                <w:b/>
                <w:sz w:val="24"/>
                <w:szCs w:val="24"/>
              </w:rPr>
              <w:t>Schedule</w:t>
            </w:r>
          </w:p>
        </w:tc>
        <w:tc>
          <w:tcPr>
            <w:tcW w:w="3428" w:type="dxa"/>
            <w:tcBorders>
              <w:top w:val="single" w:sz="4" w:space="0" w:color="000000"/>
              <w:left w:val="single" w:sz="4" w:space="0" w:color="000000"/>
              <w:bottom w:val="single" w:sz="4" w:space="0" w:color="000000"/>
              <w:right w:val="single" w:sz="4" w:space="0" w:color="000000"/>
            </w:tcBorders>
          </w:tcPr>
          <w:p w14:paraId="5601B54F"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Film Dates / Assignments</w:t>
            </w:r>
            <w:r w:rsidRPr="00B45BFF">
              <w:rPr>
                <w:rFonts w:asciiTheme="majorBidi" w:hAnsiTheme="majorBidi" w:cstheme="majorBidi"/>
                <w:b/>
                <w:spacing w:val="-9"/>
                <w:sz w:val="24"/>
                <w:szCs w:val="24"/>
              </w:rPr>
              <w:t xml:space="preserve"> </w:t>
            </w:r>
            <w:r w:rsidRPr="00B45BFF">
              <w:rPr>
                <w:rFonts w:asciiTheme="majorBidi" w:hAnsiTheme="majorBidi" w:cstheme="majorBidi"/>
                <w:b/>
                <w:sz w:val="24"/>
                <w:szCs w:val="24"/>
              </w:rPr>
              <w:t>Due</w:t>
            </w:r>
          </w:p>
        </w:tc>
      </w:tr>
      <w:tr w:rsidR="009F637C" w:rsidRPr="00B45BFF" w14:paraId="1DFBE536" w14:textId="77777777" w:rsidTr="003C4B68">
        <w:trPr>
          <w:trHeight w:hRule="exact" w:val="1279"/>
        </w:trPr>
        <w:tc>
          <w:tcPr>
            <w:tcW w:w="1610" w:type="dxa"/>
            <w:tcBorders>
              <w:top w:val="single" w:sz="4" w:space="0" w:color="000000"/>
              <w:left w:val="single" w:sz="4" w:space="0" w:color="000000"/>
              <w:bottom w:val="single" w:sz="4" w:space="0" w:color="000000"/>
              <w:right w:val="single" w:sz="4" w:space="0" w:color="000000"/>
            </w:tcBorders>
          </w:tcPr>
          <w:p w14:paraId="71C451B7"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10-29</w:t>
            </w:r>
            <w:r w:rsidRPr="00B45BFF">
              <w:rPr>
                <w:rFonts w:asciiTheme="majorBidi" w:hAnsiTheme="majorBidi" w:cstheme="majorBidi"/>
                <w:sz w:val="24"/>
                <w:szCs w:val="24"/>
              </w:rPr>
              <w:t xml:space="preserve"> (Tu)</w:t>
            </w:r>
          </w:p>
        </w:tc>
        <w:tc>
          <w:tcPr>
            <w:tcW w:w="5050" w:type="dxa"/>
            <w:gridSpan w:val="3"/>
            <w:tcBorders>
              <w:top w:val="single" w:sz="4" w:space="0" w:color="000000"/>
              <w:left w:val="single" w:sz="4" w:space="0" w:color="000000"/>
              <w:bottom w:val="single" w:sz="4" w:space="0" w:color="000000"/>
              <w:right w:val="single" w:sz="4" w:space="0" w:color="000000"/>
            </w:tcBorders>
          </w:tcPr>
          <w:p w14:paraId="690D3B62" w14:textId="77777777" w:rsidR="00567774" w:rsidRPr="00B45BFF" w:rsidRDefault="00567774" w:rsidP="00567774">
            <w:pPr>
              <w:pStyle w:val="ListParagraph"/>
              <w:numPr>
                <w:ilvl w:val="0"/>
                <w:numId w:val="23"/>
              </w:numPr>
              <w:spacing w:after="0" w:line="240" w:lineRule="auto"/>
              <w:rPr>
                <w:rFonts w:asciiTheme="majorBidi" w:eastAsia="Times New Roman" w:hAnsiTheme="majorBidi" w:cstheme="majorBidi"/>
                <w:sz w:val="24"/>
                <w:szCs w:val="24"/>
              </w:rPr>
            </w:pPr>
            <w:r w:rsidRPr="00B45BFF">
              <w:rPr>
                <w:rFonts w:asciiTheme="majorBidi" w:eastAsia="Times New Roman" w:hAnsiTheme="majorBidi" w:cstheme="majorBidi"/>
                <w:sz w:val="24"/>
                <w:szCs w:val="24"/>
              </w:rPr>
              <w:t xml:space="preserve">De Genova, Nicholas. (2004). The Legal Production of Mexican/Migrant “Illegality”. </w:t>
            </w:r>
            <w:r w:rsidRPr="00B45BFF">
              <w:rPr>
                <w:rFonts w:asciiTheme="majorBidi" w:eastAsia="Times New Roman" w:hAnsiTheme="majorBidi" w:cstheme="majorBidi"/>
                <w:i/>
                <w:iCs/>
                <w:sz w:val="24"/>
                <w:szCs w:val="24"/>
              </w:rPr>
              <w:t>Latino Studies</w:t>
            </w:r>
            <w:r w:rsidRPr="00B45BFF">
              <w:rPr>
                <w:rFonts w:asciiTheme="majorBidi" w:eastAsia="Times New Roman" w:hAnsiTheme="majorBidi" w:cstheme="majorBidi"/>
                <w:sz w:val="24"/>
                <w:szCs w:val="24"/>
              </w:rPr>
              <w:t xml:space="preserve">, </w:t>
            </w:r>
            <w:r w:rsidRPr="00B45BFF">
              <w:rPr>
                <w:rFonts w:asciiTheme="majorBidi" w:hAnsiTheme="majorBidi" w:cstheme="majorBidi"/>
                <w:sz w:val="24"/>
                <w:szCs w:val="24"/>
              </w:rPr>
              <w:t>2, (160–185).</w:t>
            </w:r>
          </w:p>
          <w:p w14:paraId="2B365BAB" w14:textId="77777777" w:rsidR="009F637C" w:rsidRPr="00B45BFF" w:rsidRDefault="009F637C" w:rsidP="00567774">
            <w:pPr>
              <w:pStyle w:val="ListParagraph"/>
              <w:spacing w:after="0" w:line="240" w:lineRule="auto"/>
              <w:rPr>
                <w:rFonts w:asciiTheme="majorBidi" w:eastAsia="Times New Roman" w:hAnsiTheme="majorBidi" w:cstheme="majorBidi"/>
                <w:sz w:val="24"/>
                <w:szCs w:val="24"/>
              </w:rPr>
            </w:pPr>
          </w:p>
        </w:tc>
        <w:tc>
          <w:tcPr>
            <w:tcW w:w="3428" w:type="dxa"/>
            <w:tcBorders>
              <w:top w:val="single" w:sz="4" w:space="0" w:color="000000"/>
              <w:left w:val="single" w:sz="4" w:space="0" w:color="000000"/>
              <w:bottom w:val="single" w:sz="4" w:space="0" w:color="000000"/>
              <w:right w:val="single" w:sz="4" w:space="0" w:color="000000"/>
            </w:tcBorders>
          </w:tcPr>
          <w:p w14:paraId="3F896D5C" w14:textId="77777777" w:rsidR="009F637C" w:rsidRPr="008D6CF3" w:rsidRDefault="009F637C" w:rsidP="00AF11C9">
            <w:pPr>
              <w:pStyle w:val="TableParagraph"/>
              <w:numPr>
                <w:ilvl w:val="0"/>
                <w:numId w:val="20"/>
              </w:numPr>
              <w:rPr>
                <w:rFonts w:asciiTheme="majorBidi" w:eastAsia="Times New Roman" w:hAnsiTheme="majorBidi" w:cstheme="majorBidi"/>
                <w:i/>
                <w:iCs/>
                <w:sz w:val="24"/>
                <w:szCs w:val="24"/>
              </w:rPr>
            </w:pPr>
            <w:r w:rsidRPr="00B45BFF">
              <w:rPr>
                <w:rFonts w:asciiTheme="majorBidi" w:eastAsia="Times New Roman" w:hAnsiTheme="majorBidi" w:cstheme="majorBidi"/>
                <w:sz w:val="24"/>
                <w:szCs w:val="24"/>
              </w:rPr>
              <w:t xml:space="preserve">Screening </w:t>
            </w:r>
            <w:r>
              <w:rPr>
                <w:rFonts w:asciiTheme="majorBidi" w:eastAsia="Times New Roman" w:hAnsiTheme="majorBidi" w:cstheme="majorBidi"/>
                <w:sz w:val="24"/>
                <w:szCs w:val="24"/>
              </w:rPr>
              <w:t>1</w:t>
            </w:r>
            <w:r w:rsidRPr="008D6CF3">
              <w:rPr>
                <w:rFonts w:asciiTheme="majorBidi" w:eastAsia="Times New Roman" w:hAnsiTheme="majorBidi" w:cstheme="majorBidi"/>
                <w:sz w:val="24"/>
                <w:szCs w:val="24"/>
                <w:vertAlign w:val="superscript"/>
              </w:rPr>
              <w:t>st</w:t>
            </w:r>
            <w:r>
              <w:rPr>
                <w:rFonts w:asciiTheme="majorBidi" w:eastAsia="Times New Roman" w:hAnsiTheme="majorBidi" w:cstheme="majorBidi"/>
                <w:sz w:val="24"/>
                <w:szCs w:val="24"/>
              </w:rPr>
              <w:t xml:space="preserve"> half of </w:t>
            </w:r>
            <w:r w:rsidRPr="008D6CF3">
              <w:rPr>
                <w:rFonts w:asciiTheme="majorBidi" w:eastAsia="Times New Roman" w:hAnsiTheme="majorBidi" w:cstheme="majorBidi"/>
                <w:i/>
                <w:iCs/>
                <w:sz w:val="24"/>
                <w:szCs w:val="24"/>
              </w:rPr>
              <w:t>Documented</w:t>
            </w:r>
          </w:p>
          <w:p w14:paraId="5F676E36" w14:textId="37C39A2C" w:rsidR="009F637C" w:rsidRPr="00B45BFF" w:rsidRDefault="009F637C" w:rsidP="009F637C">
            <w:pPr>
              <w:pStyle w:val="TableParagraph"/>
              <w:spacing w:line="273" w:lineRule="exact"/>
              <w:ind w:left="820"/>
              <w:rPr>
                <w:rFonts w:asciiTheme="majorBidi" w:eastAsia="Times New Roman" w:hAnsiTheme="majorBidi" w:cstheme="majorBidi"/>
                <w:sz w:val="24"/>
                <w:szCs w:val="24"/>
              </w:rPr>
            </w:pPr>
          </w:p>
        </w:tc>
      </w:tr>
      <w:tr w:rsidR="009F637C" w:rsidRPr="00B45BFF" w14:paraId="28155121" w14:textId="77777777" w:rsidTr="00997D3C">
        <w:trPr>
          <w:trHeight w:hRule="exact" w:val="1162"/>
        </w:trPr>
        <w:tc>
          <w:tcPr>
            <w:tcW w:w="1610" w:type="dxa"/>
            <w:tcBorders>
              <w:top w:val="single" w:sz="4" w:space="0" w:color="000000"/>
              <w:left w:val="single" w:sz="4" w:space="0" w:color="000000"/>
              <w:bottom w:val="single" w:sz="4" w:space="0" w:color="000000"/>
              <w:right w:val="single" w:sz="4" w:space="0" w:color="000000"/>
            </w:tcBorders>
          </w:tcPr>
          <w:p w14:paraId="6395090E"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10-31</w:t>
            </w:r>
            <w:r w:rsidRPr="00B45BFF">
              <w:rPr>
                <w:rFonts w:asciiTheme="majorBidi" w:hAnsiTheme="majorBidi" w:cstheme="majorBidi"/>
                <w:sz w:val="24"/>
                <w:szCs w:val="24"/>
              </w:rPr>
              <w:t xml:space="preserve"> (Th)</w:t>
            </w:r>
          </w:p>
        </w:tc>
        <w:tc>
          <w:tcPr>
            <w:tcW w:w="5050" w:type="dxa"/>
            <w:gridSpan w:val="3"/>
            <w:tcBorders>
              <w:top w:val="single" w:sz="4" w:space="0" w:color="000000"/>
              <w:left w:val="single" w:sz="4" w:space="0" w:color="000000"/>
              <w:bottom w:val="single" w:sz="4" w:space="0" w:color="000000"/>
              <w:right w:val="single" w:sz="4" w:space="0" w:color="000000"/>
            </w:tcBorders>
          </w:tcPr>
          <w:p w14:paraId="4B7B69F9" w14:textId="2E990767" w:rsidR="009F637C" w:rsidRPr="00EC72CD" w:rsidRDefault="009F637C" w:rsidP="00AF11C9">
            <w:pPr>
              <w:pStyle w:val="Default"/>
              <w:numPr>
                <w:ilvl w:val="0"/>
                <w:numId w:val="34"/>
              </w:numPr>
              <w:rPr>
                <w:rFonts w:ascii="Times New Roman" w:eastAsiaTheme="minorEastAsia" w:hAnsi="Times New Roman" w:cs="Times New Roman"/>
                <w:lang w:eastAsia="zh-CN"/>
              </w:rPr>
            </w:pPr>
            <w:r w:rsidRPr="00EC72CD">
              <w:rPr>
                <w:rFonts w:ascii="Times New Roman" w:eastAsia="Times New Roman" w:hAnsi="Times New Roman" w:cs="Times New Roman"/>
              </w:rPr>
              <w:t>Montes, Veronica. (2019). Deportability and Manifestations of Suffering of Immigrants and their Families. Apuntes</w:t>
            </w:r>
            <w:r w:rsidRPr="00EC72CD">
              <w:rPr>
                <w:rFonts w:ascii="Times New Roman" w:hAnsi="Times New Roman" w:cs="Times New Roman"/>
              </w:rPr>
              <w:t xml:space="preserve">, 84, 5-31. </w:t>
            </w:r>
          </w:p>
          <w:p w14:paraId="7D15AB9A" w14:textId="59C62D91" w:rsidR="009F637C" w:rsidRPr="00EC72CD" w:rsidRDefault="009F637C" w:rsidP="009F637C">
            <w:pPr>
              <w:pStyle w:val="Default"/>
              <w:rPr>
                <w:rFonts w:ascii="Adobe Garamond Pro Bold" w:eastAsiaTheme="minorEastAsia" w:hAnsi="Adobe Garamond Pro Bold" w:cs="Adobe Garamond Pro Bold"/>
                <w:lang w:eastAsia="zh-CN"/>
              </w:rPr>
            </w:pPr>
            <w:r w:rsidRPr="00EC72CD">
              <w:rPr>
                <w:rFonts w:ascii="Adobe Garamond Pro" w:eastAsiaTheme="minorEastAsia" w:hAnsi="Adobe Garamond Pro" w:cstheme="minorBidi"/>
                <w:color w:val="auto"/>
                <w:lang w:eastAsia="zh-CN"/>
              </w:rPr>
              <w:t xml:space="preserve"> </w:t>
            </w:r>
          </w:p>
          <w:p w14:paraId="67894004" w14:textId="690A7CC7" w:rsidR="009F637C" w:rsidRPr="00B45BFF" w:rsidRDefault="009F637C" w:rsidP="009F637C">
            <w:pPr>
              <w:pStyle w:val="TableParagraph"/>
              <w:spacing w:line="273" w:lineRule="exact"/>
              <w:ind w:left="720"/>
              <w:rPr>
                <w:rFonts w:asciiTheme="majorBidi" w:eastAsia="Times New Roman" w:hAnsiTheme="majorBidi" w:cstheme="majorBidi"/>
                <w:b/>
                <w:bCs/>
                <w:sz w:val="24"/>
                <w:szCs w:val="24"/>
              </w:rPr>
            </w:pPr>
          </w:p>
        </w:tc>
        <w:tc>
          <w:tcPr>
            <w:tcW w:w="3428" w:type="dxa"/>
            <w:tcBorders>
              <w:top w:val="single" w:sz="4" w:space="0" w:color="000000"/>
              <w:left w:val="single" w:sz="4" w:space="0" w:color="000000"/>
              <w:bottom w:val="single" w:sz="4" w:space="0" w:color="000000"/>
              <w:right w:val="single" w:sz="4" w:space="0" w:color="000000"/>
            </w:tcBorders>
          </w:tcPr>
          <w:p w14:paraId="4F631B26" w14:textId="6C1925F9" w:rsidR="009F637C" w:rsidRPr="00B45BFF" w:rsidRDefault="009F637C" w:rsidP="00AF11C9">
            <w:pPr>
              <w:pStyle w:val="TableParagraph"/>
              <w:numPr>
                <w:ilvl w:val="0"/>
                <w:numId w:val="20"/>
              </w:numPr>
              <w:spacing w:before="1" w:line="274" w:lineRule="exact"/>
              <w:ind w:right="334"/>
              <w:rPr>
                <w:rFonts w:asciiTheme="majorBidi" w:eastAsia="Times New Roman" w:hAnsiTheme="majorBidi" w:cstheme="majorBidi"/>
                <w:b/>
                <w:bCs/>
                <w:sz w:val="24"/>
                <w:szCs w:val="24"/>
              </w:rPr>
            </w:pPr>
            <w:r w:rsidRPr="00B45BFF">
              <w:rPr>
                <w:rFonts w:asciiTheme="majorBidi" w:hAnsiTheme="majorBidi" w:cstheme="majorBidi"/>
                <w:sz w:val="24"/>
                <w:szCs w:val="24"/>
              </w:rPr>
              <w:t>Screening 2</w:t>
            </w:r>
            <w:r w:rsidRPr="00B45BFF">
              <w:rPr>
                <w:rFonts w:asciiTheme="majorBidi" w:hAnsiTheme="majorBidi" w:cstheme="majorBidi"/>
                <w:sz w:val="24"/>
                <w:szCs w:val="24"/>
                <w:vertAlign w:val="superscript"/>
              </w:rPr>
              <w:t>nd</w:t>
            </w:r>
            <w:r w:rsidRPr="00B45BFF">
              <w:rPr>
                <w:rFonts w:asciiTheme="majorBidi" w:hAnsiTheme="majorBidi" w:cstheme="majorBidi"/>
                <w:sz w:val="24"/>
                <w:szCs w:val="24"/>
              </w:rPr>
              <w:t xml:space="preserve"> half of </w:t>
            </w:r>
            <w:r>
              <w:rPr>
                <w:rFonts w:asciiTheme="majorBidi" w:hAnsiTheme="majorBidi" w:cstheme="majorBidi"/>
                <w:i/>
                <w:iCs/>
                <w:sz w:val="24"/>
                <w:szCs w:val="24"/>
              </w:rPr>
              <w:t>Documented</w:t>
            </w:r>
          </w:p>
        </w:tc>
      </w:tr>
      <w:tr w:rsidR="009F637C" w:rsidRPr="00B45BFF" w14:paraId="37B10150" w14:textId="77777777" w:rsidTr="00B22183">
        <w:trPr>
          <w:trHeight w:hRule="exact" w:val="562"/>
        </w:trPr>
        <w:tc>
          <w:tcPr>
            <w:tcW w:w="10088" w:type="dxa"/>
            <w:gridSpan w:val="5"/>
            <w:tcBorders>
              <w:top w:val="single" w:sz="4" w:space="0" w:color="000000"/>
              <w:left w:val="single" w:sz="4" w:space="0" w:color="000000"/>
              <w:bottom w:val="single" w:sz="4" w:space="0" w:color="000000"/>
              <w:right w:val="single" w:sz="4" w:space="0" w:color="000000"/>
            </w:tcBorders>
          </w:tcPr>
          <w:p w14:paraId="54D62E09" w14:textId="756C8230"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u w:val="thick" w:color="000000"/>
              </w:rPr>
              <w:t>Week 10</w:t>
            </w:r>
            <w:r>
              <w:rPr>
                <w:rFonts w:asciiTheme="majorBidi" w:hAnsiTheme="majorBidi" w:cstheme="majorBidi"/>
                <w:b/>
                <w:sz w:val="24"/>
                <w:szCs w:val="24"/>
                <w:u w:val="thick" w:color="000000"/>
              </w:rPr>
              <w:t xml:space="preserve">: </w:t>
            </w:r>
            <w:r w:rsidR="00624214">
              <w:rPr>
                <w:rFonts w:asciiTheme="majorBidi" w:hAnsiTheme="majorBidi" w:cstheme="majorBidi"/>
                <w:b/>
                <w:sz w:val="24"/>
                <w:szCs w:val="24"/>
                <w:u w:val="thick" w:color="000000"/>
              </w:rPr>
              <w:t xml:space="preserve"> Mexican </w:t>
            </w:r>
            <w:r>
              <w:rPr>
                <w:rFonts w:asciiTheme="majorBidi" w:hAnsiTheme="majorBidi" w:cstheme="majorBidi"/>
                <w:b/>
                <w:sz w:val="24"/>
                <w:szCs w:val="24"/>
                <w:u w:val="thick" w:color="000000"/>
              </w:rPr>
              <w:t>Transnational Families</w:t>
            </w:r>
            <w:r w:rsidRPr="00B45BFF">
              <w:rPr>
                <w:rFonts w:asciiTheme="majorBidi" w:hAnsiTheme="majorBidi" w:cstheme="majorBidi"/>
                <w:b/>
                <w:sz w:val="24"/>
                <w:szCs w:val="24"/>
                <w:u w:val="thick" w:color="000000"/>
              </w:rPr>
              <w:t xml:space="preserve"> </w:t>
            </w:r>
          </w:p>
        </w:tc>
      </w:tr>
      <w:tr w:rsidR="009F637C" w:rsidRPr="00B45BFF" w14:paraId="73FC9EBD" w14:textId="77777777" w:rsidTr="00997D3C">
        <w:trPr>
          <w:trHeight w:hRule="exact" w:val="288"/>
        </w:trPr>
        <w:tc>
          <w:tcPr>
            <w:tcW w:w="1610" w:type="dxa"/>
            <w:tcBorders>
              <w:top w:val="single" w:sz="4" w:space="0" w:color="000000"/>
              <w:left w:val="single" w:sz="4" w:space="0" w:color="000000"/>
              <w:bottom w:val="single" w:sz="4" w:space="0" w:color="000000"/>
              <w:right w:val="single" w:sz="4" w:space="0" w:color="000000"/>
            </w:tcBorders>
          </w:tcPr>
          <w:p w14:paraId="1C8C1F13"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Date</w:t>
            </w:r>
          </w:p>
        </w:tc>
        <w:tc>
          <w:tcPr>
            <w:tcW w:w="5050" w:type="dxa"/>
            <w:gridSpan w:val="3"/>
            <w:tcBorders>
              <w:top w:val="single" w:sz="4" w:space="0" w:color="000000"/>
              <w:left w:val="single" w:sz="4" w:space="0" w:color="000000"/>
              <w:bottom w:val="single" w:sz="4" w:space="0" w:color="000000"/>
              <w:right w:val="single" w:sz="4" w:space="0" w:color="000000"/>
            </w:tcBorders>
          </w:tcPr>
          <w:p w14:paraId="4690DA8B"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Daily Reading</w:t>
            </w:r>
            <w:r w:rsidRPr="00B45BFF">
              <w:rPr>
                <w:rFonts w:asciiTheme="majorBidi" w:hAnsiTheme="majorBidi" w:cstheme="majorBidi"/>
                <w:b/>
                <w:spacing w:val="-6"/>
                <w:sz w:val="24"/>
                <w:szCs w:val="24"/>
              </w:rPr>
              <w:t xml:space="preserve"> </w:t>
            </w:r>
            <w:r w:rsidRPr="00B45BFF">
              <w:rPr>
                <w:rFonts w:asciiTheme="majorBidi" w:hAnsiTheme="majorBidi" w:cstheme="majorBidi"/>
                <w:b/>
                <w:sz w:val="24"/>
                <w:szCs w:val="24"/>
              </w:rPr>
              <w:t>Schedule</w:t>
            </w:r>
          </w:p>
        </w:tc>
        <w:tc>
          <w:tcPr>
            <w:tcW w:w="3428" w:type="dxa"/>
            <w:tcBorders>
              <w:top w:val="single" w:sz="4" w:space="0" w:color="000000"/>
              <w:left w:val="single" w:sz="4" w:space="0" w:color="000000"/>
              <w:bottom w:val="single" w:sz="4" w:space="0" w:color="000000"/>
              <w:right w:val="single" w:sz="4" w:space="0" w:color="000000"/>
            </w:tcBorders>
          </w:tcPr>
          <w:p w14:paraId="3E1CDAA4"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Film Dates / Assignments</w:t>
            </w:r>
            <w:r w:rsidRPr="00B45BFF">
              <w:rPr>
                <w:rFonts w:asciiTheme="majorBidi" w:hAnsiTheme="majorBidi" w:cstheme="majorBidi"/>
                <w:b/>
                <w:spacing w:val="-9"/>
                <w:sz w:val="24"/>
                <w:szCs w:val="24"/>
              </w:rPr>
              <w:t xml:space="preserve"> </w:t>
            </w:r>
            <w:r w:rsidRPr="00B45BFF">
              <w:rPr>
                <w:rFonts w:asciiTheme="majorBidi" w:hAnsiTheme="majorBidi" w:cstheme="majorBidi"/>
                <w:b/>
                <w:sz w:val="24"/>
                <w:szCs w:val="24"/>
              </w:rPr>
              <w:t>Due</w:t>
            </w:r>
          </w:p>
        </w:tc>
      </w:tr>
      <w:tr w:rsidR="009F637C" w:rsidRPr="00B45BFF" w14:paraId="503474C8" w14:textId="77777777" w:rsidTr="00997D3C">
        <w:trPr>
          <w:trHeight w:hRule="exact" w:val="2674"/>
        </w:trPr>
        <w:tc>
          <w:tcPr>
            <w:tcW w:w="1610" w:type="dxa"/>
            <w:tcBorders>
              <w:top w:val="single" w:sz="4" w:space="0" w:color="000000"/>
              <w:left w:val="single" w:sz="4" w:space="0" w:color="000000"/>
              <w:bottom w:val="single" w:sz="4" w:space="0" w:color="000000"/>
              <w:right w:val="single" w:sz="4" w:space="0" w:color="000000"/>
            </w:tcBorders>
          </w:tcPr>
          <w:p w14:paraId="3D62BEB5"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lastRenderedPageBreak/>
              <w:t>11-5</w:t>
            </w:r>
            <w:r w:rsidRPr="00B45BFF">
              <w:rPr>
                <w:rFonts w:asciiTheme="majorBidi" w:hAnsiTheme="majorBidi" w:cstheme="majorBidi"/>
                <w:sz w:val="24"/>
                <w:szCs w:val="24"/>
              </w:rPr>
              <w:t xml:space="preserve"> (Tu)</w:t>
            </w:r>
          </w:p>
        </w:tc>
        <w:tc>
          <w:tcPr>
            <w:tcW w:w="5050" w:type="dxa"/>
            <w:gridSpan w:val="3"/>
            <w:tcBorders>
              <w:top w:val="single" w:sz="4" w:space="0" w:color="000000"/>
              <w:left w:val="single" w:sz="4" w:space="0" w:color="000000"/>
              <w:bottom w:val="single" w:sz="4" w:space="0" w:color="000000"/>
              <w:right w:val="single" w:sz="4" w:space="0" w:color="000000"/>
            </w:tcBorders>
          </w:tcPr>
          <w:p w14:paraId="0CA077F3" w14:textId="7C5728FA" w:rsidR="009F637C" w:rsidRPr="00F5680C" w:rsidRDefault="009F637C" w:rsidP="00AF11C9">
            <w:pPr>
              <w:pStyle w:val="ListParagraph"/>
              <w:numPr>
                <w:ilvl w:val="0"/>
                <w:numId w:val="21"/>
              </w:num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sz w:val="24"/>
                <w:szCs w:val="24"/>
              </w:rPr>
              <w:t xml:space="preserve">Chapter One: </w:t>
            </w:r>
            <w:r w:rsidRPr="00B45BFF">
              <w:rPr>
                <w:rFonts w:asciiTheme="majorBidi" w:hAnsiTheme="majorBidi" w:cstheme="majorBidi"/>
                <w:sz w:val="24"/>
                <w:szCs w:val="24"/>
              </w:rPr>
              <w:t xml:space="preserve">Sacrifice in Dreby, Joanna. (2010). </w:t>
            </w:r>
            <w:r w:rsidRPr="00B45BFF">
              <w:rPr>
                <w:rFonts w:asciiTheme="majorBidi" w:hAnsiTheme="majorBidi" w:cstheme="majorBidi"/>
                <w:i/>
                <w:sz w:val="24"/>
                <w:szCs w:val="24"/>
              </w:rPr>
              <w:t>Divided by Border: Mexican Migrants and their Children</w:t>
            </w:r>
            <w:r w:rsidRPr="00B45BFF">
              <w:rPr>
                <w:rFonts w:asciiTheme="majorBidi" w:hAnsiTheme="majorBidi" w:cstheme="majorBidi"/>
                <w:sz w:val="24"/>
                <w:szCs w:val="24"/>
              </w:rPr>
              <w:t>. Berkeley and Los Angeles, CA: University of California Press @ Moodle.</w:t>
            </w:r>
          </w:p>
          <w:p w14:paraId="36CC0A0A" w14:textId="4CA9E7FD" w:rsidR="009F637C" w:rsidRPr="00B45BFF" w:rsidRDefault="009F637C" w:rsidP="00AF11C9">
            <w:pPr>
              <w:pStyle w:val="ListParagraph"/>
              <w:numPr>
                <w:ilvl w:val="0"/>
                <w:numId w:val="21"/>
              </w:num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sz w:val="24"/>
                <w:szCs w:val="24"/>
              </w:rPr>
              <w:t xml:space="preserve">Chapter Three: </w:t>
            </w:r>
            <w:r w:rsidRPr="00B45BFF">
              <w:rPr>
                <w:rFonts w:asciiTheme="majorBidi" w:hAnsiTheme="majorBidi" w:cstheme="majorBidi"/>
                <w:sz w:val="24"/>
                <w:szCs w:val="24"/>
              </w:rPr>
              <w:t xml:space="preserve">Gender and Parenting from Afar in Dreby, Joanna. (2010). </w:t>
            </w:r>
            <w:r w:rsidRPr="00B45BFF">
              <w:rPr>
                <w:rFonts w:asciiTheme="majorBidi" w:hAnsiTheme="majorBidi" w:cstheme="majorBidi"/>
                <w:i/>
                <w:sz w:val="24"/>
                <w:szCs w:val="24"/>
              </w:rPr>
              <w:t>Divided by Border: Mexican Migrants and their Children</w:t>
            </w:r>
            <w:r w:rsidRPr="00B45BFF">
              <w:rPr>
                <w:rFonts w:asciiTheme="majorBidi" w:hAnsiTheme="majorBidi" w:cstheme="majorBidi"/>
                <w:sz w:val="24"/>
                <w:szCs w:val="24"/>
              </w:rPr>
              <w:t xml:space="preserve">. </w:t>
            </w:r>
            <w:r>
              <w:rPr>
                <w:rFonts w:asciiTheme="majorBidi" w:hAnsiTheme="majorBidi" w:cstheme="majorBidi"/>
                <w:sz w:val="24"/>
                <w:szCs w:val="24"/>
              </w:rPr>
              <w:t>@ Moodle</w:t>
            </w:r>
          </w:p>
          <w:p w14:paraId="5335599F" w14:textId="4789B339" w:rsidR="009F637C" w:rsidRPr="00B45BFF" w:rsidRDefault="009F637C" w:rsidP="009F637C">
            <w:pPr>
              <w:pStyle w:val="ListParagraph"/>
              <w:spacing w:after="0" w:line="240" w:lineRule="auto"/>
              <w:rPr>
                <w:rFonts w:asciiTheme="majorBidi" w:eastAsia="Times New Roman" w:hAnsiTheme="majorBidi" w:cstheme="majorBidi"/>
                <w:sz w:val="24"/>
                <w:szCs w:val="24"/>
              </w:rPr>
            </w:pPr>
          </w:p>
        </w:tc>
        <w:tc>
          <w:tcPr>
            <w:tcW w:w="3428" w:type="dxa"/>
            <w:tcBorders>
              <w:top w:val="single" w:sz="4" w:space="0" w:color="000000"/>
              <w:left w:val="single" w:sz="4" w:space="0" w:color="000000"/>
              <w:bottom w:val="single" w:sz="4" w:space="0" w:color="000000"/>
              <w:right w:val="single" w:sz="4" w:space="0" w:color="000000"/>
            </w:tcBorders>
          </w:tcPr>
          <w:p w14:paraId="55D01479" w14:textId="5FE29077" w:rsidR="009F637C" w:rsidRPr="00145088" w:rsidRDefault="009F637C" w:rsidP="00AF11C9">
            <w:pPr>
              <w:pStyle w:val="TableParagraph"/>
              <w:numPr>
                <w:ilvl w:val="0"/>
                <w:numId w:val="15"/>
              </w:numPr>
              <w:ind w:right="377"/>
              <w:rPr>
                <w:rFonts w:asciiTheme="majorBidi" w:eastAsia="Times New Roman" w:hAnsiTheme="majorBidi" w:cstheme="majorBidi"/>
                <w:b/>
                <w:bCs/>
                <w:i/>
                <w:iCs/>
                <w:sz w:val="24"/>
                <w:szCs w:val="24"/>
              </w:rPr>
            </w:pPr>
            <w:r w:rsidRPr="008D6CF3">
              <w:rPr>
                <w:rFonts w:asciiTheme="majorBidi" w:eastAsia="Times New Roman" w:hAnsiTheme="majorBidi" w:cstheme="majorBidi"/>
                <w:sz w:val="24"/>
                <w:szCs w:val="24"/>
              </w:rPr>
              <w:t xml:space="preserve">Screening </w:t>
            </w:r>
            <w:r w:rsidR="002C655B" w:rsidRPr="00145088">
              <w:rPr>
                <w:rFonts w:asciiTheme="majorBidi" w:eastAsia="Times New Roman" w:hAnsiTheme="majorBidi" w:cstheme="majorBidi"/>
                <w:i/>
                <w:iCs/>
                <w:sz w:val="24"/>
                <w:szCs w:val="24"/>
              </w:rPr>
              <w:t>Lupe under the sun</w:t>
            </w:r>
          </w:p>
          <w:p w14:paraId="0A829FAD" w14:textId="77777777" w:rsidR="009F637C" w:rsidRPr="00B45BFF" w:rsidRDefault="009F637C" w:rsidP="00ED6575">
            <w:pPr>
              <w:pStyle w:val="TableParagraph"/>
              <w:ind w:left="720" w:right="377"/>
              <w:rPr>
                <w:rFonts w:asciiTheme="majorBidi" w:hAnsiTheme="majorBidi" w:cstheme="majorBidi"/>
                <w:sz w:val="24"/>
                <w:szCs w:val="24"/>
              </w:rPr>
            </w:pPr>
          </w:p>
        </w:tc>
      </w:tr>
      <w:tr w:rsidR="009F637C" w:rsidRPr="00ED6575" w14:paraId="1149C20C" w14:textId="77777777" w:rsidTr="00997D3C">
        <w:trPr>
          <w:trHeight w:hRule="exact" w:val="1531"/>
        </w:trPr>
        <w:tc>
          <w:tcPr>
            <w:tcW w:w="1610" w:type="dxa"/>
            <w:tcBorders>
              <w:top w:val="single" w:sz="4" w:space="0" w:color="000000"/>
              <w:left w:val="single" w:sz="4" w:space="0" w:color="000000"/>
              <w:bottom w:val="single" w:sz="4" w:space="0" w:color="000000"/>
              <w:right w:val="single" w:sz="4" w:space="0" w:color="000000"/>
            </w:tcBorders>
          </w:tcPr>
          <w:p w14:paraId="0770FAB2"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11-7</w:t>
            </w:r>
            <w:r w:rsidRPr="00B45BFF">
              <w:rPr>
                <w:rFonts w:asciiTheme="majorBidi" w:hAnsiTheme="majorBidi" w:cstheme="majorBidi"/>
                <w:sz w:val="24"/>
                <w:szCs w:val="24"/>
              </w:rPr>
              <w:t xml:space="preserve"> (Th)</w:t>
            </w:r>
          </w:p>
        </w:tc>
        <w:tc>
          <w:tcPr>
            <w:tcW w:w="5050" w:type="dxa"/>
            <w:gridSpan w:val="3"/>
            <w:tcBorders>
              <w:top w:val="single" w:sz="4" w:space="0" w:color="000000"/>
              <w:left w:val="single" w:sz="4" w:space="0" w:color="000000"/>
              <w:bottom w:val="single" w:sz="4" w:space="0" w:color="000000"/>
              <w:right w:val="single" w:sz="4" w:space="0" w:color="000000"/>
            </w:tcBorders>
          </w:tcPr>
          <w:p w14:paraId="7015154A" w14:textId="19DDF26C" w:rsidR="009F637C" w:rsidRPr="00330AA7" w:rsidRDefault="00330AA7" w:rsidP="00AF11C9">
            <w:pPr>
              <w:pStyle w:val="ListParagraph"/>
              <w:numPr>
                <w:ilvl w:val="0"/>
                <w:numId w:val="42"/>
              </w:numPr>
              <w:autoSpaceDE w:val="0"/>
              <w:autoSpaceDN w:val="0"/>
              <w:adjustRightInd w:val="0"/>
              <w:spacing w:after="0" w:line="240" w:lineRule="auto"/>
              <w:rPr>
                <w:rFonts w:ascii="Times New Roman" w:eastAsia="Times New Roman" w:hAnsi="Times New Roman" w:cs="Times New Roman"/>
                <w:sz w:val="24"/>
                <w:szCs w:val="24"/>
                <w:lang w:val="es-MX"/>
              </w:rPr>
            </w:pPr>
            <w:r w:rsidRPr="0091385F">
              <w:rPr>
                <w:rFonts w:ascii="Times New Roman" w:eastAsia="Times New Roman" w:hAnsi="Times New Roman" w:cs="Times New Roman"/>
                <w:sz w:val="24"/>
                <w:szCs w:val="24"/>
              </w:rPr>
              <w:t xml:space="preserve">Chávez, Sergio et al. (2016). </w:t>
            </w:r>
            <w:r w:rsidRPr="00330AA7">
              <w:rPr>
                <w:rFonts w:ascii="Times New Roman" w:hAnsi="Times New Roman" w:cs="Times New Roman"/>
                <w:sz w:val="24"/>
                <w:szCs w:val="24"/>
              </w:rPr>
              <w:t xml:space="preserve">Life on the Edge: Balancing Gendered and Occupational Identities among Unauthorized Mexican Migrant Roofers. </w:t>
            </w:r>
            <w:r w:rsidRPr="00330AA7">
              <w:rPr>
                <w:rFonts w:ascii="Times New Roman" w:hAnsi="Times New Roman" w:cs="Times New Roman"/>
                <w:i/>
                <w:iCs/>
                <w:sz w:val="24"/>
                <w:szCs w:val="24"/>
              </w:rPr>
              <w:t>Qualitative Sociology</w:t>
            </w:r>
            <w:r w:rsidRPr="00330AA7">
              <w:rPr>
                <w:rFonts w:ascii="Times New Roman" w:hAnsi="Times New Roman" w:cs="Times New Roman"/>
                <w:sz w:val="24"/>
                <w:szCs w:val="24"/>
              </w:rPr>
              <w:t xml:space="preserve">. Vol. 2, pp. 126-145 </w:t>
            </w:r>
            <w:r w:rsidR="009F637C" w:rsidRPr="00330AA7">
              <w:rPr>
                <w:rFonts w:ascii="Times New Roman" w:eastAsia="Times New Roman" w:hAnsi="Times New Roman" w:cs="Times New Roman"/>
                <w:sz w:val="24"/>
                <w:szCs w:val="24"/>
                <w:lang w:val="es-MX"/>
              </w:rPr>
              <w:t>@ Moodle</w:t>
            </w:r>
            <w:r w:rsidR="009F637C" w:rsidRPr="00330AA7">
              <w:rPr>
                <w:rFonts w:ascii="Times New Roman" w:hAnsi="Times New Roman" w:cs="Times New Roman"/>
                <w:sz w:val="24"/>
                <w:szCs w:val="24"/>
                <w:lang w:val="es-MX"/>
              </w:rPr>
              <w:t xml:space="preserve"> </w:t>
            </w:r>
          </w:p>
          <w:p w14:paraId="16AA0378" w14:textId="2704C06F" w:rsidR="009F637C" w:rsidRPr="00330AA7" w:rsidRDefault="009F637C" w:rsidP="009F637C">
            <w:pPr>
              <w:pStyle w:val="ListParagraph"/>
              <w:spacing w:after="0" w:line="240" w:lineRule="auto"/>
              <w:rPr>
                <w:rFonts w:ascii="Times New Roman" w:eastAsia="Times New Roman" w:hAnsi="Times New Roman" w:cs="Times New Roman"/>
                <w:sz w:val="24"/>
                <w:szCs w:val="24"/>
                <w:lang w:val="es-MX"/>
              </w:rPr>
            </w:pPr>
          </w:p>
        </w:tc>
        <w:tc>
          <w:tcPr>
            <w:tcW w:w="3428" w:type="dxa"/>
            <w:tcBorders>
              <w:top w:val="single" w:sz="4" w:space="0" w:color="000000"/>
              <w:left w:val="single" w:sz="4" w:space="0" w:color="000000"/>
              <w:bottom w:val="single" w:sz="4" w:space="0" w:color="000000"/>
              <w:right w:val="single" w:sz="4" w:space="0" w:color="000000"/>
            </w:tcBorders>
          </w:tcPr>
          <w:p w14:paraId="3FB784DA" w14:textId="77777777" w:rsidR="00ED6575" w:rsidRPr="00E16B33" w:rsidRDefault="00ED6575" w:rsidP="00ED6575">
            <w:pPr>
              <w:pStyle w:val="TableParagraph"/>
              <w:ind w:left="720" w:right="377"/>
              <w:rPr>
                <w:rFonts w:asciiTheme="majorBidi" w:eastAsia="Times New Roman" w:hAnsiTheme="majorBidi" w:cstheme="majorBidi"/>
                <w:b/>
                <w:bCs/>
                <w:sz w:val="24"/>
                <w:szCs w:val="24"/>
              </w:rPr>
            </w:pPr>
          </w:p>
          <w:p w14:paraId="1353CF70" w14:textId="542EC47B" w:rsidR="009F637C" w:rsidRPr="00ED6575" w:rsidRDefault="009F637C" w:rsidP="00ED6575">
            <w:pPr>
              <w:pStyle w:val="TableParagraph"/>
              <w:spacing w:line="273" w:lineRule="exact"/>
              <w:ind w:left="720"/>
              <w:rPr>
                <w:rFonts w:asciiTheme="majorBidi" w:eastAsia="Times New Roman" w:hAnsiTheme="majorBidi" w:cstheme="majorBidi"/>
                <w:sz w:val="24"/>
                <w:szCs w:val="24"/>
              </w:rPr>
            </w:pPr>
          </w:p>
        </w:tc>
      </w:tr>
      <w:tr w:rsidR="009F637C" w:rsidRPr="00B45BFF" w14:paraId="5EA7534C" w14:textId="77777777" w:rsidTr="00B22183">
        <w:trPr>
          <w:trHeight w:hRule="exact" w:val="504"/>
        </w:trPr>
        <w:tc>
          <w:tcPr>
            <w:tcW w:w="10088" w:type="dxa"/>
            <w:gridSpan w:val="5"/>
            <w:tcBorders>
              <w:top w:val="single" w:sz="4" w:space="0" w:color="000000"/>
              <w:left w:val="single" w:sz="4" w:space="0" w:color="000000"/>
              <w:bottom w:val="single" w:sz="4" w:space="0" w:color="000000"/>
              <w:right w:val="single" w:sz="4" w:space="0" w:color="000000"/>
            </w:tcBorders>
          </w:tcPr>
          <w:p w14:paraId="55A60F57" w14:textId="082E2D0E"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u w:val="thick" w:color="000000"/>
              </w:rPr>
              <w:t xml:space="preserve">Week 11: </w:t>
            </w:r>
            <w:r>
              <w:rPr>
                <w:rFonts w:asciiTheme="majorBidi" w:hAnsiTheme="majorBidi" w:cstheme="majorBidi"/>
                <w:b/>
                <w:sz w:val="24"/>
                <w:szCs w:val="24"/>
                <w:u w:val="thick" w:color="000000"/>
              </w:rPr>
              <w:t>Making Home and Sense of Belonging</w:t>
            </w:r>
          </w:p>
        </w:tc>
      </w:tr>
      <w:tr w:rsidR="009F637C" w:rsidRPr="00B45BFF" w14:paraId="5B966A45" w14:textId="77777777" w:rsidTr="00997D3C">
        <w:trPr>
          <w:trHeight w:hRule="exact" w:val="288"/>
        </w:trPr>
        <w:tc>
          <w:tcPr>
            <w:tcW w:w="1610" w:type="dxa"/>
            <w:tcBorders>
              <w:top w:val="single" w:sz="4" w:space="0" w:color="000000"/>
              <w:left w:val="single" w:sz="4" w:space="0" w:color="000000"/>
              <w:bottom w:val="single" w:sz="4" w:space="0" w:color="000000"/>
              <w:right w:val="single" w:sz="4" w:space="0" w:color="000000"/>
            </w:tcBorders>
          </w:tcPr>
          <w:p w14:paraId="54336A84"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Date</w:t>
            </w:r>
          </w:p>
        </w:tc>
        <w:tc>
          <w:tcPr>
            <w:tcW w:w="5050" w:type="dxa"/>
            <w:gridSpan w:val="3"/>
            <w:tcBorders>
              <w:top w:val="single" w:sz="4" w:space="0" w:color="000000"/>
              <w:left w:val="single" w:sz="4" w:space="0" w:color="000000"/>
              <w:bottom w:val="single" w:sz="4" w:space="0" w:color="000000"/>
              <w:right w:val="single" w:sz="4" w:space="0" w:color="000000"/>
            </w:tcBorders>
          </w:tcPr>
          <w:p w14:paraId="538A36F9"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Daily Reading</w:t>
            </w:r>
            <w:r w:rsidRPr="00B45BFF">
              <w:rPr>
                <w:rFonts w:asciiTheme="majorBidi" w:hAnsiTheme="majorBidi" w:cstheme="majorBidi"/>
                <w:b/>
                <w:spacing w:val="-6"/>
                <w:sz w:val="24"/>
                <w:szCs w:val="24"/>
              </w:rPr>
              <w:t xml:space="preserve"> </w:t>
            </w:r>
            <w:r w:rsidRPr="00B45BFF">
              <w:rPr>
                <w:rFonts w:asciiTheme="majorBidi" w:hAnsiTheme="majorBidi" w:cstheme="majorBidi"/>
                <w:b/>
                <w:sz w:val="24"/>
                <w:szCs w:val="24"/>
              </w:rPr>
              <w:t>Schedule</w:t>
            </w:r>
          </w:p>
        </w:tc>
        <w:tc>
          <w:tcPr>
            <w:tcW w:w="3428" w:type="dxa"/>
            <w:tcBorders>
              <w:top w:val="single" w:sz="4" w:space="0" w:color="000000"/>
              <w:left w:val="single" w:sz="4" w:space="0" w:color="000000"/>
              <w:bottom w:val="single" w:sz="4" w:space="0" w:color="000000"/>
              <w:right w:val="single" w:sz="4" w:space="0" w:color="000000"/>
            </w:tcBorders>
          </w:tcPr>
          <w:p w14:paraId="786BD34F"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Film Dates / Assignments</w:t>
            </w:r>
            <w:r w:rsidRPr="00B45BFF">
              <w:rPr>
                <w:rFonts w:asciiTheme="majorBidi" w:hAnsiTheme="majorBidi" w:cstheme="majorBidi"/>
                <w:b/>
                <w:spacing w:val="-9"/>
                <w:sz w:val="24"/>
                <w:szCs w:val="24"/>
              </w:rPr>
              <w:t xml:space="preserve"> </w:t>
            </w:r>
            <w:r w:rsidRPr="00B45BFF">
              <w:rPr>
                <w:rFonts w:asciiTheme="majorBidi" w:hAnsiTheme="majorBidi" w:cstheme="majorBidi"/>
                <w:b/>
                <w:sz w:val="24"/>
                <w:szCs w:val="24"/>
              </w:rPr>
              <w:t>Due</w:t>
            </w:r>
          </w:p>
        </w:tc>
      </w:tr>
      <w:tr w:rsidR="009F637C" w:rsidRPr="00B45BFF" w14:paraId="6CF8E0DB" w14:textId="77777777" w:rsidTr="00997D3C">
        <w:trPr>
          <w:trHeight w:hRule="exact" w:val="1990"/>
        </w:trPr>
        <w:tc>
          <w:tcPr>
            <w:tcW w:w="1610" w:type="dxa"/>
            <w:tcBorders>
              <w:top w:val="single" w:sz="4" w:space="0" w:color="000000"/>
              <w:left w:val="single" w:sz="4" w:space="0" w:color="000000"/>
              <w:bottom w:val="single" w:sz="4" w:space="0" w:color="000000"/>
              <w:right w:val="single" w:sz="4" w:space="0" w:color="000000"/>
            </w:tcBorders>
          </w:tcPr>
          <w:p w14:paraId="3477BA8D"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11-</w:t>
            </w:r>
            <w:r w:rsidRPr="00B45BFF">
              <w:rPr>
                <w:rFonts w:asciiTheme="majorBidi" w:hAnsiTheme="majorBidi" w:cstheme="majorBidi"/>
                <w:sz w:val="24"/>
                <w:szCs w:val="24"/>
              </w:rPr>
              <w:t>1</w:t>
            </w:r>
            <w:r>
              <w:rPr>
                <w:rFonts w:asciiTheme="majorBidi" w:hAnsiTheme="majorBidi" w:cstheme="majorBidi"/>
                <w:sz w:val="24"/>
                <w:szCs w:val="24"/>
              </w:rPr>
              <w:t>2</w:t>
            </w:r>
            <w:r w:rsidRPr="00B45BFF">
              <w:rPr>
                <w:rFonts w:asciiTheme="majorBidi" w:hAnsiTheme="majorBidi" w:cstheme="majorBidi"/>
                <w:sz w:val="24"/>
                <w:szCs w:val="24"/>
              </w:rPr>
              <w:t xml:space="preserve"> (Tu)</w:t>
            </w:r>
          </w:p>
        </w:tc>
        <w:tc>
          <w:tcPr>
            <w:tcW w:w="5050" w:type="dxa"/>
            <w:gridSpan w:val="3"/>
            <w:tcBorders>
              <w:top w:val="single" w:sz="4" w:space="0" w:color="000000"/>
              <w:left w:val="single" w:sz="4" w:space="0" w:color="000000"/>
              <w:bottom w:val="single" w:sz="4" w:space="0" w:color="000000"/>
              <w:right w:val="single" w:sz="4" w:space="0" w:color="000000"/>
            </w:tcBorders>
          </w:tcPr>
          <w:p w14:paraId="2DDD3830" w14:textId="1FB046A0" w:rsidR="009F637C" w:rsidRDefault="009F637C" w:rsidP="00AF11C9">
            <w:pPr>
              <w:pStyle w:val="TableParagraph"/>
              <w:numPr>
                <w:ilvl w:val="0"/>
                <w:numId w:val="9"/>
              </w:numPr>
              <w:spacing w:line="273" w:lineRule="exact"/>
              <w:rPr>
                <w:rFonts w:asciiTheme="majorBidi" w:eastAsia="Times New Roman" w:hAnsiTheme="majorBidi" w:cstheme="majorBidi"/>
                <w:sz w:val="24"/>
                <w:szCs w:val="24"/>
              </w:rPr>
            </w:pPr>
            <w:r w:rsidRPr="00CC5BE3">
              <w:rPr>
                <w:rFonts w:asciiTheme="majorBidi" w:eastAsia="Times New Roman" w:hAnsiTheme="majorBidi" w:cstheme="majorBidi"/>
                <w:sz w:val="24"/>
                <w:szCs w:val="24"/>
                <w:lang w:val="es-MX"/>
              </w:rPr>
              <w:t xml:space="preserve">Chapter 3: La Casa Vacia. In Debra Lattanzi Shutika. </w:t>
            </w:r>
            <w:r w:rsidRPr="00B45BFF">
              <w:rPr>
                <w:rFonts w:asciiTheme="majorBidi" w:eastAsia="Times New Roman" w:hAnsiTheme="majorBidi" w:cstheme="majorBidi"/>
                <w:sz w:val="24"/>
                <w:szCs w:val="24"/>
              </w:rPr>
              <w:t xml:space="preserve">2011. </w:t>
            </w:r>
            <w:r w:rsidRPr="00D2693E">
              <w:rPr>
                <w:rFonts w:asciiTheme="majorBidi" w:eastAsia="Times New Roman" w:hAnsiTheme="majorBidi" w:cstheme="majorBidi"/>
                <w:i/>
                <w:iCs/>
                <w:sz w:val="24"/>
                <w:szCs w:val="24"/>
              </w:rPr>
              <w:t>Beyond the Borderlands: Migration and Belonging in the United States and Mexico</w:t>
            </w:r>
            <w:r>
              <w:rPr>
                <w:rFonts w:asciiTheme="majorBidi" w:eastAsia="Times New Roman" w:hAnsiTheme="majorBidi" w:cstheme="majorBidi"/>
                <w:sz w:val="24"/>
                <w:szCs w:val="24"/>
              </w:rPr>
              <w:t xml:space="preserve">. Online book found at </w:t>
            </w:r>
            <w:hyperlink r:id="rId18" w:history="1">
              <w:r w:rsidRPr="00525E60">
                <w:rPr>
                  <w:rStyle w:val="Hyperlink"/>
                  <w:rFonts w:asciiTheme="majorBidi" w:eastAsia="Times New Roman" w:hAnsiTheme="majorBidi" w:cstheme="majorBidi"/>
                  <w:sz w:val="24"/>
                  <w:szCs w:val="24"/>
                </w:rPr>
                <w:t>http://ebookcentral.proquest.com/lib/brynmawr/detail.action?docID=730040</w:t>
              </w:r>
            </w:hyperlink>
          </w:p>
          <w:p w14:paraId="5A0B7DE0" w14:textId="5DD34239" w:rsidR="009F637C" w:rsidRPr="00B45BFF" w:rsidRDefault="009F637C" w:rsidP="009F637C">
            <w:pPr>
              <w:pStyle w:val="ListParagraph"/>
              <w:autoSpaceDE w:val="0"/>
              <w:autoSpaceDN w:val="0"/>
              <w:adjustRightInd w:val="0"/>
              <w:spacing w:after="0" w:line="240" w:lineRule="auto"/>
              <w:ind w:left="460"/>
              <w:rPr>
                <w:rFonts w:asciiTheme="majorBidi" w:eastAsia="Times New Roman" w:hAnsiTheme="majorBidi" w:cstheme="majorBidi"/>
                <w:sz w:val="24"/>
                <w:szCs w:val="24"/>
              </w:rPr>
            </w:pPr>
          </w:p>
        </w:tc>
        <w:tc>
          <w:tcPr>
            <w:tcW w:w="3428" w:type="dxa"/>
            <w:tcBorders>
              <w:top w:val="single" w:sz="4" w:space="0" w:color="000000"/>
              <w:left w:val="single" w:sz="4" w:space="0" w:color="000000"/>
              <w:bottom w:val="single" w:sz="4" w:space="0" w:color="000000"/>
              <w:right w:val="single" w:sz="4" w:space="0" w:color="000000"/>
            </w:tcBorders>
          </w:tcPr>
          <w:p w14:paraId="21DD2294" w14:textId="77777777" w:rsidR="009F637C" w:rsidRPr="0077005F" w:rsidRDefault="0017081F" w:rsidP="00AF11C9">
            <w:pPr>
              <w:pStyle w:val="TableParagraph"/>
              <w:numPr>
                <w:ilvl w:val="0"/>
                <w:numId w:val="22"/>
              </w:numPr>
              <w:spacing w:line="242" w:lineRule="auto"/>
              <w:ind w:right="643"/>
              <w:rPr>
                <w:rFonts w:asciiTheme="majorBidi" w:eastAsia="Times New Roman" w:hAnsiTheme="majorBidi" w:cstheme="majorBidi"/>
                <w:sz w:val="24"/>
                <w:szCs w:val="24"/>
              </w:rPr>
            </w:pPr>
            <w:r w:rsidRPr="0077005F">
              <w:rPr>
                <w:rFonts w:asciiTheme="majorBidi" w:eastAsia="Times New Roman" w:hAnsiTheme="majorBidi" w:cstheme="majorBidi"/>
                <w:sz w:val="24"/>
                <w:szCs w:val="24"/>
              </w:rPr>
              <w:t xml:space="preserve">Screening </w:t>
            </w:r>
            <w:r w:rsidRPr="0077005F">
              <w:rPr>
                <w:rFonts w:asciiTheme="majorBidi" w:eastAsia="Times New Roman" w:hAnsiTheme="majorBidi" w:cstheme="majorBidi"/>
                <w:i/>
                <w:iCs/>
                <w:sz w:val="24"/>
                <w:szCs w:val="24"/>
              </w:rPr>
              <w:t>Adelante</w:t>
            </w:r>
          </w:p>
          <w:p w14:paraId="3B845099" w14:textId="74B8B570" w:rsidR="0017081F" w:rsidRPr="00145088" w:rsidRDefault="0061398E" w:rsidP="00AF11C9">
            <w:pPr>
              <w:pStyle w:val="TableParagraph"/>
              <w:numPr>
                <w:ilvl w:val="0"/>
                <w:numId w:val="22"/>
              </w:numPr>
              <w:ind w:right="377"/>
              <w:rPr>
                <w:rFonts w:asciiTheme="majorBidi" w:eastAsia="Times New Roman" w:hAnsiTheme="majorBidi" w:cstheme="majorBidi"/>
                <w:b/>
                <w:bCs/>
                <w:i/>
                <w:iCs/>
                <w:sz w:val="24"/>
                <w:szCs w:val="24"/>
              </w:rPr>
            </w:pPr>
            <w:hyperlink r:id="rId19" w:history="1">
              <w:r w:rsidR="0017081F">
                <w:rPr>
                  <w:rStyle w:val="Hyperlink"/>
                </w:rPr>
                <w:t>https://vimeo.com/69344601</w:t>
              </w:r>
            </w:hyperlink>
          </w:p>
          <w:p w14:paraId="20440823" w14:textId="53E8B7B9" w:rsidR="0017081F" w:rsidRPr="00B45BFF" w:rsidRDefault="0017081F" w:rsidP="0017081F">
            <w:pPr>
              <w:pStyle w:val="TableParagraph"/>
              <w:spacing w:line="242" w:lineRule="auto"/>
              <w:ind w:left="720" w:right="643"/>
              <w:rPr>
                <w:rFonts w:asciiTheme="majorBidi" w:eastAsia="Times New Roman" w:hAnsiTheme="majorBidi" w:cstheme="majorBidi"/>
                <w:b/>
                <w:bCs/>
                <w:sz w:val="24"/>
                <w:szCs w:val="24"/>
              </w:rPr>
            </w:pPr>
          </w:p>
        </w:tc>
      </w:tr>
      <w:tr w:rsidR="009F637C" w:rsidRPr="00D90EE6" w14:paraId="6A19716E" w14:textId="77777777" w:rsidTr="00ED6575">
        <w:trPr>
          <w:trHeight w:hRule="exact" w:val="2026"/>
        </w:trPr>
        <w:tc>
          <w:tcPr>
            <w:tcW w:w="1610" w:type="dxa"/>
            <w:tcBorders>
              <w:top w:val="single" w:sz="4" w:space="0" w:color="000000"/>
              <w:left w:val="single" w:sz="4" w:space="0" w:color="000000"/>
              <w:bottom w:val="single" w:sz="4" w:space="0" w:color="000000"/>
              <w:right w:val="single" w:sz="4" w:space="0" w:color="000000"/>
            </w:tcBorders>
          </w:tcPr>
          <w:p w14:paraId="22D72FF7"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11-</w:t>
            </w:r>
            <w:r w:rsidRPr="00B45BFF">
              <w:rPr>
                <w:rFonts w:asciiTheme="majorBidi" w:hAnsiTheme="majorBidi" w:cstheme="majorBidi"/>
                <w:sz w:val="24"/>
                <w:szCs w:val="24"/>
              </w:rPr>
              <w:t>1</w:t>
            </w:r>
            <w:r>
              <w:rPr>
                <w:rFonts w:asciiTheme="majorBidi" w:hAnsiTheme="majorBidi" w:cstheme="majorBidi"/>
                <w:sz w:val="24"/>
                <w:szCs w:val="24"/>
              </w:rPr>
              <w:t>4</w:t>
            </w:r>
            <w:r w:rsidRPr="00B45BFF">
              <w:rPr>
                <w:rFonts w:asciiTheme="majorBidi" w:hAnsiTheme="majorBidi" w:cstheme="majorBidi"/>
                <w:sz w:val="24"/>
                <w:szCs w:val="24"/>
              </w:rPr>
              <w:t xml:space="preserve"> (Th)</w:t>
            </w:r>
          </w:p>
        </w:tc>
        <w:tc>
          <w:tcPr>
            <w:tcW w:w="5050" w:type="dxa"/>
            <w:gridSpan w:val="3"/>
            <w:tcBorders>
              <w:top w:val="single" w:sz="4" w:space="0" w:color="000000"/>
              <w:left w:val="single" w:sz="4" w:space="0" w:color="000000"/>
              <w:bottom w:val="single" w:sz="4" w:space="0" w:color="000000"/>
              <w:right w:val="single" w:sz="4" w:space="0" w:color="000000"/>
            </w:tcBorders>
          </w:tcPr>
          <w:p w14:paraId="3457DAB1" w14:textId="4B170ADA" w:rsidR="009F637C" w:rsidRPr="00877DF3" w:rsidRDefault="009F637C" w:rsidP="00AF11C9">
            <w:pPr>
              <w:pStyle w:val="Default"/>
              <w:numPr>
                <w:ilvl w:val="0"/>
                <w:numId w:val="10"/>
              </w:numPr>
              <w:rPr>
                <w:rFonts w:ascii="Times New Roman" w:eastAsia="Times New Roman" w:hAnsi="Times New Roman" w:cs="Times New Roman"/>
              </w:rPr>
            </w:pPr>
            <w:r w:rsidRPr="00877DF3">
              <w:rPr>
                <w:rFonts w:ascii="Times New Roman" w:eastAsia="Times New Roman" w:hAnsi="Times New Roman" w:cs="Times New Roman"/>
              </w:rPr>
              <w:t>Montes, Veronica</w:t>
            </w:r>
            <w:r>
              <w:rPr>
                <w:rFonts w:ascii="Times New Roman" w:eastAsia="Times New Roman" w:hAnsi="Times New Roman" w:cs="Times New Roman"/>
              </w:rPr>
              <w:t>. (working paper)</w:t>
            </w:r>
            <w:r w:rsidRPr="00877DF3">
              <w:rPr>
                <w:rFonts w:ascii="Times New Roman" w:eastAsia="Times New Roman" w:hAnsi="Times New Roman" w:cs="Times New Roman"/>
              </w:rPr>
              <w:t xml:space="preserve">. </w:t>
            </w:r>
            <w:r w:rsidRPr="00877DF3">
              <w:rPr>
                <w:rFonts w:ascii="Times New Roman" w:hAnsi="Times New Roman" w:cs="Times New Roman"/>
                <w:i/>
                <w:iCs/>
                <w:shd w:val="clear" w:color="auto" w:fill="FFFFFF"/>
              </w:rPr>
              <w:t>Haciendo Hogar (Making Home): How Community Building Helps Migrants to Achieve Belonging and Social Agency</w:t>
            </w:r>
            <w:r>
              <w:rPr>
                <w:rFonts w:ascii="Times New Roman" w:hAnsi="Times New Roman" w:cs="Times New Roman"/>
                <w:i/>
                <w:iCs/>
                <w:shd w:val="clear" w:color="auto" w:fill="FFFFFF"/>
              </w:rPr>
              <w:t>.</w:t>
            </w:r>
          </w:p>
        </w:tc>
        <w:tc>
          <w:tcPr>
            <w:tcW w:w="3428" w:type="dxa"/>
            <w:tcBorders>
              <w:top w:val="single" w:sz="4" w:space="0" w:color="000000"/>
              <w:left w:val="single" w:sz="4" w:space="0" w:color="000000"/>
              <w:bottom w:val="single" w:sz="4" w:space="0" w:color="000000"/>
              <w:right w:val="single" w:sz="4" w:space="0" w:color="000000"/>
            </w:tcBorders>
          </w:tcPr>
          <w:p w14:paraId="4607A149" w14:textId="77777777" w:rsidR="009F637C" w:rsidRDefault="009F637C" w:rsidP="00AF11C9">
            <w:pPr>
              <w:pStyle w:val="ListParagraph"/>
              <w:numPr>
                <w:ilvl w:val="0"/>
                <w:numId w:val="16"/>
              </w:numPr>
              <w:spacing w:after="0" w:line="240" w:lineRule="auto"/>
              <w:rPr>
                <w:rFonts w:asciiTheme="majorBidi" w:hAnsiTheme="majorBidi" w:cstheme="majorBidi"/>
                <w:sz w:val="24"/>
                <w:szCs w:val="24"/>
                <w:lang w:val="es-MX"/>
              </w:rPr>
            </w:pPr>
            <w:r>
              <w:rPr>
                <w:rFonts w:asciiTheme="majorBidi" w:hAnsiTheme="majorBidi" w:cstheme="majorBidi"/>
                <w:sz w:val="24"/>
                <w:szCs w:val="24"/>
                <w:lang w:val="es-MX"/>
              </w:rPr>
              <w:t>Guest Speaker – Carmen Guerrero</w:t>
            </w:r>
          </w:p>
          <w:p w14:paraId="3AF2BEF7" w14:textId="61944DA9" w:rsidR="00ED6575" w:rsidRPr="00F5680C" w:rsidRDefault="00ED6575" w:rsidP="00AF11C9">
            <w:pPr>
              <w:pStyle w:val="TableParagraph"/>
              <w:numPr>
                <w:ilvl w:val="0"/>
                <w:numId w:val="16"/>
              </w:numPr>
              <w:spacing w:line="242" w:lineRule="auto"/>
              <w:ind w:right="377"/>
              <w:rPr>
                <w:rFonts w:asciiTheme="majorBidi" w:eastAsia="Times New Roman" w:hAnsiTheme="majorBidi" w:cstheme="majorBidi"/>
                <w:b/>
                <w:bCs/>
                <w:sz w:val="24"/>
                <w:szCs w:val="24"/>
              </w:rPr>
            </w:pPr>
            <w:r w:rsidRPr="00F5680C">
              <w:rPr>
                <w:rFonts w:asciiTheme="majorBidi" w:hAnsiTheme="majorBidi" w:cstheme="majorBidi"/>
                <w:sz w:val="24"/>
                <w:szCs w:val="24"/>
              </w:rPr>
              <w:t>2</w:t>
            </w:r>
            <w:r w:rsidRPr="00F5680C">
              <w:rPr>
                <w:rFonts w:asciiTheme="majorBidi" w:hAnsiTheme="majorBidi" w:cstheme="majorBidi"/>
                <w:sz w:val="24"/>
                <w:szCs w:val="24"/>
                <w:vertAlign w:val="superscript"/>
              </w:rPr>
              <w:t>nd</w:t>
            </w:r>
            <w:r w:rsidRPr="00F5680C">
              <w:rPr>
                <w:rFonts w:asciiTheme="majorBidi" w:hAnsiTheme="majorBidi" w:cstheme="majorBidi"/>
                <w:sz w:val="24"/>
                <w:szCs w:val="24"/>
              </w:rPr>
              <w:t xml:space="preserve"> CTE prompt distributed today. This assignment is due </w:t>
            </w:r>
            <w:r>
              <w:rPr>
                <w:rFonts w:asciiTheme="majorBidi" w:hAnsiTheme="majorBidi" w:cstheme="majorBidi"/>
                <w:sz w:val="24"/>
                <w:szCs w:val="24"/>
              </w:rPr>
              <w:t>next Thursday, November 21.</w:t>
            </w:r>
          </w:p>
          <w:p w14:paraId="296D887A" w14:textId="4AAF66CD" w:rsidR="00ED6575" w:rsidRPr="00ED6575" w:rsidRDefault="00ED6575" w:rsidP="00ED6575">
            <w:pPr>
              <w:pStyle w:val="ListParagraph"/>
              <w:spacing w:after="0" w:line="240" w:lineRule="auto"/>
              <w:ind w:left="783"/>
              <w:rPr>
                <w:rFonts w:asciiTheme="majorBidi" w:hAnsiTheme="majorBidi" w:cstheme="majorBidi"/>
                <w:sz w:val="24"/>
                <w:szCs w:val="24"/>
              </w:rPr>
            </w:pPr>
          </w:p>
        </w:tc>
      </w:tr>
      <w:tr w:rsidR="009F637C" w:rsidRPr="00B45BFF" w14:paraId="39B4CC26" w14:textId="77777777" w:rsidTr="00B22183">
        <w:trPr>
          <w:trHeight w:hRule="exact" w:val="504"/>
        </w:trPr>
        <w:tc>
          <w:tcPr>
            <w:tcW w:w="10088" w:type="dxa"/>
            <w:gridSpan w:val="5"/>
            <w:tcBorders>
              <w:top w:val="single" w:sz="4" w:space="0" w:color="000000"/>
              <w:left w:val="single" w:sz="4" w:space="0" w:color="000000"/>
              <w:bottom w:val="single" w:sz="4" w:space="0" w:color="000000"/>
              <w:right w:val="single" w:sz="4" w:space="0" w:color="000000"/>
            </w:tcBorders>
          </w:tcPr>
          <w:p w14:paraId="6D21833E" w14:textId="72892725"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u w:val="thick" w:color="000000"/>
              </w:rPr>
              <w:t>Week 12</w:t>
            </w:r>
            <w:r>
              <w:rPr>
                <w:rFonts w:asciiTheme="majorBidi" w:hAnsiTheme="majorBidi" w:cstheme="majorBidi"/>
                <w:b/>
                <w:sz w:val="24"/>
                <w:szCs w:val="24"/>
                <w:u w:val="thick" w:color="000000"/>
              </w:rPr>
              <w:t xml:space="preserve">: The Political Economy of the Nostalgia: </w:t>
            </w:r>
          </w:p>
        </w:tc>
      </w:tr>
      <w:tr w:rsidR="009F637C" w:rsidRPr="00B45BFF" w14:paraId="166C737C" w14:textId="77777777" w:rsidTr="00997D3C">
        <w:trPr>
          <w:trHeight w:hRule="exact" w:val="288"/>
        </w:trPr>
        <w:tc>
          <w:tcPr>
            <w:tcW w:w="1610" w:type="dxa"/>
            <w:tcBorders>
              <w:top w:val="single" w:sz="4" w:space="0" w:color="000000"/>
              <w:left w:val="single" w:sz="4" w:space="0" w:color="000000"/>
              <w:bottom w:val="single" w:sz="4" w:space="0" w:color="000000"/>
              <w:right w:val="single" w:sz="4" w:space="0" w:color="000000"/>
            </w:tcBorders>
          </w:tcPr>
          <w:p w14:paraId="68089390"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Date</w:t>
            </w:r>
          </w:p>
        </w:tc>
        <w:tc>
          <w:tcPr>
            <w:tcW w:w="5050" w:type="dxa"/>
            <w:gridSpan w:val="3"/>
            <w:tcBorders>
              <w:top w:val="single" w:sz="4" w:space="0" w:color="000000"/>
              <w:left w:val="single" w:sz="4" w:space="0" w:color="000000"/>
              <w:bottom w:val="single" w:sz="4" w:space="0" w:color="000000"/>
              <w:right w:val="single" w:sz="4" w:space="0" w:color="000000"/>
            </w:tcBorders>
          </w:tcPr>
          <w:p w14:paraId="2C11D946"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Daily Reading</w:t>
            </w:r>
            <w:r w:rsidRPr="00B45BFF">
              <w:rPr>
                <w:rFonts w:asciiTheme="majorBidi" w:hAnsiTheme="majorBidi" w:cstheme="majorBidi"/>
                <w:b/>
                <w:spacing w:val="-6"/>
                <w:sz w:val="24"/>
                <w:szCs w:val="24"/>
              </w:rPr>
              <w:t xml:space="preserve"> </w:t>
            </w:r>
            <w:r w:rsidRPr="00B45BFF">
              <w:rPr>
                <w:rFonts w:asciiTheme="majorBidi" w:hAnsiTheme="majorBidi" w:cstheme="majorBidi"/>
                <w:b/>
                <w:sz w:val="24"/>
                <w:szCs w:val="24"/>
              </w:rPr>
              <w:t>Schedule</w:t>
            </w:r>
          </w:p>
        </w:tc>
        <w:tc>
          <w:tcPr>
            <w:tcW w:w="3428" w:type="dxa"/>
            <w:tcBorders>
              <w:top w:val="single" w:sz="4" w:space="0" w:color="000000"/>
              <w:left w:val="single" w:sz="4" w:space="0" w:color="000000"/>
              <w:bottom w:val="single" w:sz="4" w:space="0" w:color="000000"/>
              <w:right w:val="single" w:sz="4" w:space="0" w:color="000000"/>
            </w:tcBorders>
          </w:tcPr>
          <w:p w14:paraId="43C923BA"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Important Dates / Assignments</w:t>
            </w:r>
            <w:r w:rsidRPr="00B45BFF">
              <w:rPr>
                <w:rFonts w:asciiTheme="majorBidi" w:hAnsiTheme="majorBidi" w:cstheme="majorBidi"/>
                <w:b/>
                <w:spacing w:val="-9"/>
                <w:sz w:val="24"/>
                <w:szCs w:val="24"/>
              </w:rPr>
              <w:t xml:space="preserve"> </w:t>
            </w:r>
            <w:r w:rsidRPr="00B45BFF">
              <w:rPr>
                <w:rFonts w:asciiTheme="majorBidi" w:hAnsiTheme="majorBidi" w:cstheme="majorBidi"/>
                <w:b/>
                <w:sz w:val="24"/>
                <w:szCs w:val="24"/>
              </w:rPr>
              <w:t>Due</w:t>
            </w:r>
          </w:p>
        </w:tc>
      </w:tr>
      <w:tr w:rsidR="009F637C" w:rsidRPr="00B45BFF" w14:paraId="409F18D5" w14:textId="77777777" w:rsidTr="00997D3C">
        <w:trPr>
          <w:trHeight w:hRule="exact" w:val="1450"/>
        </w:trPr>
        <w:tc>
          <w:tcPr>
            <w:tcW w:w="1610" w:type="dxa"/>
            <w:tcBorders>
              <w:top w:val="single" w:sz="4" w:space="0" w:color="000000"/>
              <w:left w:val="single" w:sz="4" w:space="0" w:color="000000"/>
              <w:bottom w:val="single" w:sz="4" w:space="0" w:color="000000"/>
              <w:right w:val="single" w:sz="4" w:space="0" w:color="000000"/>
            </w:tcBorders>
          </w:tcPr>
          <w:p w14:paraId="59971883"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11-19</w:t>
            </w:r>
            <w:r w:rsidRPr="00B45BFF">
              <w:rPr>
                <w:rFonts w:asciiTheme="majorBidi" w:hAnsiTheme="majorBidi" w:cstheme="majorBidi"/>
                <w:sz w:val="24"/>
                <w:szCs w:val="24"/>
              </w:rPr>
              <w:t xml:space="preserve"> (Tu)</w:t>
            </w:r>
          </w:p>
        </w:tc>
        <w:tc>
          <w:tcPr>
            <w:tcW w:w="5050" w:type="dxa"/>
            <w:gridSpan w:val="3"/>
            <w:tcBorders>
              <w:top w:val="single" w:sz="4" w:space="0" w:color="000000"/>
              <w:left w:val="single" w:sz="4" w:space="0" w:color="000000"/>
              <w:bottom w:val="single" w:sz="4" w:space="0" w:color="000000"/>
              <w:right w:val="single" w:sz="4" w:space="0" w:color="000000"/>
            </w:tcBorders>
          </w:tcPr>
          <w:p w14:paraId="29905F9A" w14:textId="77777777" w:rsidR="009F637C" w:rsidRPr="00B45BFF" w:rsidRDefault="009F637C" w:rsidP="00AF11C9">
            <w:pPr>
              <w:pStyle w:val="TableParagraph"/>
              <w:numPr>
                <w:ilvl w:val="0"/>
                <w:numId w:val="24"/>
              </w:numPr>
              <w:spacing w:line="273" w:lineRule="exact"/>
              <w:rPr>
                <w:rFonts w:asciiTheme="majorBidi" w:eastAsia="Times New Roman" w:hAnsiTheme="majorBidi" w:cstheme="majorBidi"/>
                <w:sz w:val="24"/>
                <w:szCs w:val="24"/>
              </w:rPr>
            </w:pPr>
            <w:r w:rsidRPr="00B45BFF">
              <w:rPr>
                <w:rFonts w:asciiTheme="majorBidi" w:eastAsia="Times New Roman" w:hAnsiTheme="majorBidi" w:cstheme="majorBidi"/>
                <w:sz w:val="24"/>
                <w:szCs w:val="24"/>
                <w:lang w:val="es-MX"/>
              </w:rPr>
              <w:t>I</w:t>
            </w:r>
            <w:r w:rsidRPr="00B45BFF">
              <w:rPr>
                <w:rFonts w:asciiTheme="majorBidi" w:hAnsiTheme="majorBidi" w:cstheme="majorBidi"/>
                <w:sz w:val="24"/>
                <w:szCs w:val="24"/>
                <w:lang w:val="es-MX"/>
              </w:rPr>
              <w:t xml:space="preserve">razábal, Clara and Macarena Gómez-Barris. </w:t>
            </w:r>
            <w:r w:rsidRPr="00B45BFF">
              <w:rPr>
                <w:rFonts w:asciiTheme="majorBidi" w:hAnsiTheme="majorBidi" w:cstheme="majorBidi"/>
                <w:sz w:val="24"/>
                <w:szCs w:val="24"/>
              </w:rPr>
              <w:t xml:space="preserve">(2007). Bounded Tourism: Immigrant Politics, Consumption, and Traditions at Plaza Mexico. </w:t>
            </w:r>
            <w:r w:rsidRPr="00B45BFF">
              <w:rPr>
                <w:rFonts w:asciiTheme="majorBidi" w:hAnsiTheme="majorBidi" w:cstheme="majorBidi"/>
                <w:i/>
                <w:sz w:val="24"/>
                <w:szCs w:val="24"/>
              </w:rPr>
              <w:t>Journal of Tourism and Cultural Change</w:t>
            </w:r>
            <w:r w:rsidRPr="00B45BFF">
              <w:rPr>
                <w:rFonts w:asciiTheme="majorBidi" w:hAnsiTheme="majorBidi" w:cstheme="majorBidi"/>
                <w:sz w:val="24"/>
                <w:szCs w:val="24"/>
              </w:rPr>
              <w:t>. Vol. 5. No. 3.</w:t>
            </w:r>
          </w:p>
          <w:p w14:paraId="3978D18D" w14:textId="12AF9F45" w:rsidR="009F637C" w:rsidRPr="00B45BFF" w:rsidRDefault="009F637C" w:rsidP="009F637C">
            <w:pPr>
              <w:pStyle w:val="TableParagraph"/>
              <w:spacing w:line="273" w:lineRule="exact"/>
              <w:ind w:left="720"/>
              <w:rPr>
                <w:rFonts w:asciiTheme="majorBidi" w:eastAsia="Times New Roman" w:hAnsiTheme="majorBidi" w:cstheme="majorBidi"/>
                <w:sz w:val="24"/>
                <w:szCs w:val="24"/>
              </w:rPr>
            </w:pPr>
          </w:p>
        </w:tc>
        <w:tc>
          <w:tcPr>
            <w:tcW w:w="3428" w:type="dxa"/>
            <w:tcBorders>
              <w:top w:val="single" w:sz="4" w:space="0" w:color="000000"/>
              <w:left w:val="single" w:sz="4" w:space="0" w:color="000000"/>
              <w:bottom w:val="single" w:sz="4" w:space="0" w:color="000000"/>
              <w:right w:val="single" w:sz="4" w:space="0" w:color="000000"/>
            </w:tcBorders>
          </w:tcPr>
          <w:p w14:paraId="6B0BD960" w14:textId="3197EA33" w:rsidR="009F637C" w:rsidRPr="00E16B33" w:rsidRDefault="009F637C" w:rsidP="00ED6575">
            <w:pPr>
              <w:pStyle w:val="TableParagraph"/>
              <w:spacing w:line="242" w:lineRule="auto"/>
              <w:ind w:left="783" w:right="643"/>
              <w:rPr>
                <w:rFonts w:asciiTheme="majorBidi" w:eastAsia="Times New Roman" w:hAnsiTheme="majorBidi" w:cstheme="majorBidi"/>
                <w:b/>
                <w:bCs/>
                <w:sz w:val="24"/>
                <w:szCs w:val="24"/>
              </w:rPr>
            </w:pPr>
          </w:p>
        </w:tc>
      </w:tr>
      <w:tr w:rsidR="009F637C" w:rsidRPr="00B45BFF" w14:paraId="7F534799" w14:textId="77777777" w:rsidTr="008626B4">
        <w:trPr>
          <w:trHeight w:hRule="exact" w:val="1990"/>
        </w:trPr>
        <w:tc>
          <w:tcPr>
            <w:tcW w:w="1610" w:type="dxa"/>
            <w:tcBorders>
              <w:top w:val="single" w:sz="4" w:space="0" w:color="000000"/>
              <w:left w:val="single" w:sz="4" w:space="0" w:color="000000"/>
              <w:bottom w:val="single" w:sz="4" w:space="0" w:color="000000"/>
              <w:right w:val="single" w:sz="4" w:space="0" w:color="000000"/>
            </w:tcBorders>
          </w:tcPr>
          <w:p w14:paraId="32887F04" w14:textId="643A6E9E" w:rsidR="009F637C" w:rsidRPr="00B45BFF" w:rsidRDefault="009F637C" w:rsidP="009F637C">
            <w:pPr>
              <w:pStyle w:val="TableParagraph"/>
              <w:spacing w:line="242" w:lineRule="auto"/>
              <w:ind w:left="100" w:right="554"/>
              <w:rPr>
                <w:rFonts w:asciiTheme="majorBidi" w:eastAsia="Times New Roman" w:hAnsiTheme="majorBidi" w:cstheme="majorBidi"/>
                <w:sz w:val="24"/>
                <w:szCs w:val="24"/>
              </w:rPr>
            </w:pPr>
            <w:r>
              <w:rPr>
                <w:rFonts w:asciiTheme="majorBidi" w:hAnsiTheme="majorBidi" w:cstheme="majorBidi"/>
                <w:sz w:val="24"/>
                <w:szCs w:val="24"/>
              </w:rPr>
              <w:lastRenderedPageBreak/>
              <w:t>11-</w:t>
            </w:r>
            <w:r w:rsidRPr="00B45BFF">
              <w:rPr>
                <w:rFonts w:asciiTheme="majorBidi" w:hAnsiTheme="majorBidi" w:cstheme="majorBidi"/>
                <w:sz w:val="24"/>
                <w:szCs w:val="24"/>
              </w:rPr>
              <w:t>2</w:t>
            </w:r>
            <w:r>
              <w:rPr>
                <w:rFonts w:asciiTheme="majorBidi" w:hAnsiTheme="majorBidi" w:cstheme="majorBidi"/>
                <w:sz w:val="24"/>
                <w:szCs w:val="24"/>
              </w:rPr>
              <w:t>1 (Th)</w:t>
            </w:r>
          </w:p>
        </w:tc>
        <w:tc>
          <w:tcPr>
            <w:tcW w:w="5050" w:type="dxa"/>
            <w:gridSpan w:val="3"/>
            <w:tcBorders>
              <w:top w:val="single" w:sz="4" w:space="0" w:color="000000"/>
              <w:left w:val="single" w:sz="4" w:space="0" w:color="000000"/>
              <w:bottom w:val="single" w:sz="4" w:space="0" w:color="000000"/>
              <w:right w:val="single" w:sz="4" w:space="0" w:color="000000"/>
            </w:tcBorders>
          </w:tcPr>
          <w:p w14:paraId="7C2F2A78" w14:textId="65624FCA" w:rsidR="009F637C" w:rsidRPr="00B45BFF" w:rsidRDefault="003C4B68" w:rsidP="00AF11C9">
            <w:pPr>
              <w:pStyle w:val="TableParagraph"/>
              <w:numPr>
                <w:ilvl w:val="0"/>
                <w:numId w:val="25"/>
              </w:numPr>
              <w:spacing w:line="273" w:lineRule="exact"/>
              <w:rPr>
                <w:rFonts w:asciiTheme="majorBidi" w:eastAsia="Times New Roman" w:hAnsiTheme="majorBidi" w:cstheme="majorBidi"/>
                <w:sz w:val="24"/>
                <w:szCs w:val="24"/>
              </w:rPr>
            </w:pPr>
            <w:r w:rsidRPr="00B45BFF">
              <w:rPr>
                <w:rFonts w:asciiTheme="majorBidi" w:eastAsia="Times New Roman" w:hAnsiTheme="majorBidi" w:cstheme="majorBidi"/>
                <w:sz w:val="24"/>
                <w:szCs w:val="24"/>
                <w:lang w:val="es-MX"/>
              </w:rPr>
              <w:t>José</w:t>
            </w:r>
            <w:r w:rsidR="009F637C" w:rsidRPr="00B45BFF">
              <w:rPr>
                <w:rFonts w:asciiTheme="majorBidi" w:eastAsia="Times New Roman" w:hAnsiTheme="majorBidi" w:cstheme="majorBidi"/>
                <w:sz w:val="24"/>
                <w:szCs w:val="24"/>
                <w:lang w:val="es-MX"/>
              </w:rPr>
              <w:t xml:space="preserve"> A. </w:t>
            </w:r>
            <w:r w:rsidRPr="00B45BFF">
              <w:rPr>
                <w:rFonts w:asciiTheme="majorBidi" w:eastAsia="Times New Roman" w:hAnsiTheme="majorBidi" w:cstheme="majorBidi"/>
                <w:sz w:val="24"/>
                <w:szCs w:val="24"/>
                <w:lang w:val="es-MX"/>
              </w:rPr>
              <w:t>Vázquez</w:t>
            </w:r>
            <w:r w:rsidR="009F637C" w:rsidRPr="00B45BFF">
              <w:rPr>
                <w:rFonts w:asciiTheme="majorBidi" w:eastAsia="Times New Roman" w:hAnsiTheme="majorBidi" w:cstheme="majorBidi"/>
                <w:sz w:val="24"/>
                <w:szCs w:val="24"/>
                <w:lang w:val="es-MX"/>
              </w:rPr>
              <w:t xml:space="preserve">-Medina and F. Xavier Medina. </w:t>
            </w:r>
            <w:r w:rsidR="009F637C" w:rsidRPr="00B45BFF">
              <w:rPr>
                <w:rFonts w:asciiTheme="majorBidi" w:eastAsia="Times New Roman" w:hAnsiTheme="majorBidi" w:cstheme="majorBidi"/>
                <w:sz w:val="24"/>
                <w:szCs w:val="24"/>
              </w:rPr>
              <w:t xml:space="preserve">(2015). Migration, nostalgia and the building of a food imaginary: Mexican migrants at “La Pulga” Market in San Joaquin Valley, California. </w:t>
            </w:r>
            <w:r w:rsidR="009F637C" w:rsidRPr="00B45BFF">
              <w:rPr>
                <w:rFonts w:asciiTheme="majorBidi" w:eastAsia="Times New Roman" w:hAnsiTheme="majorBidi" w:cstheme="majorBidi"/>
                <w:i/>
                <w:iCs/>
                <w:sz w:val="24"/>
                <w:szCs w:val="24"/>
              </w:rPr>
              <w:t>Journal for Communication Studies</w:t>
            </w:r>
            <w:r w:rsidR="009F637C" w:rsidRPr="00B45BFF">
              <w:rPr>
                <w:rFonts w:asciiTheme="majorBidi" w:eastAsia="Times New Roman" w:hAnsiTheme="majorBidi" w:cstheme="majorBidi"/>
                <w:sz w:val="24"/>
                <w:szCs w:val="24"/>
              </w:rPr>
              <w:t>, Vol. 8. No. 1(16): 133-146. @ Moodle</w:t>
            </w:r>
          </w:p>
          <w:p w14:paraId="18FAF290" w14:textId="77777777" w:rsidR="009F637C" w:rsidRPr="00B45BFF" w:rsidRDefault="009F637C" w:rsidP="009F637C">
            <w:pPr>
              <w:pStyle w:val="TableParagraph"/>
              <w:spacing w:line="273" w:lineRule="exact"/>
              <w:ind w:left="720"/>
              <w:rPr>
                <w:rFonts w:asciiTheme="majorBidi" w:hAnsiTheme="majorBidi" w:cstheme="majorBidi"/>
              </w:rPr>
            </w:pPr>
          </w:p>
        </w:tc>
        <w:tc>
          <w:tcPr>
            <w:tcW w:w="3428" w:type="dxa"/>
            <w:tcBorders>
              <w:top w:val="single" w:sz="4" w:space="0" w:color="000000"/>
              <w:left w:val="single" w:sz="4" w:space="0" w:color="000000"/>
              <w:bottom w:val="single" w:sz="4" w:space="0" w:color="000000"/>
              <w:right w:val="single" w:sz="4" w:space="0" w:color="000000"/>
            </w:tcBorders>
          </w:tcPr>
          <w:p w14:paraId="6E384245" w14:textId="0F7B5B32" w:rsidR="009F637C" w:rsidRPr="00B45BFF" w:rsidRDefault="00ED6575" w:rsidP="00AF11C9">
            <w:pPr>
              <w:pStyle w:val="ListParagraph"/>
              <w:numPr>
                <w:ilvl w:val="0"/>
                <w:numId w:val="44"/>
              </w:numPr>
              <w:spacing w:after="0" w:line="240" w:lineRule="auto"/>
              <w:rPr>
                <w:rFonts w:asciiTheme="majorBidi" w:eastAsia="Times New Roman" w:hAnsiTheme="majorBidi" w:cstheme="majorBidi"/>
                <w:sz w:val="24"/>
                <w:szCs w:val="24"/>
              </w:rPr>
            </w:pPr>
            <w:r w:rsidRPr="00E16B33">
              <w:rPr>
                <w:rFonts w:asciiTheme="majorBidi" w:eastAsia="Times New Roman" w:hAnsiTheme="majorBidi" w:cstheme="majorBidi"/>
                <w:b/>
                <w:bCs/>
                <w:sz w:val="24"/>
                <w:szCs w:val="24"/>
              </w:rPr>
              <w:t>2</w:t>
            </w:r>
            <w:r w:rsidRPr="00E16B33">
              <w:rPr>
                <w:rFonts w:asciiTheme="majorBidi" w:eastAsia="Times New Roman" w:hAnsiTheme="majorBidi" w:cstheme="majorBidi"/>
                <w:b/>
                <w:bCs/>
                <w:sz w:val="24"/>
                <w:szCs w:val="24"/>
                <w:vertAlign w:val="superscript"/>
              </w:rPr>
              <w:t>nd</w:t>
            </w:r>
            <w:r w:rsidRPr="00E16B33">
              <w:rPr>
                <w:rFonts w:asciiTheme="majorBidi" w:eastAsia="Times New Roman" w:hAnsiTheme="majorBidi" w:cstheme="majorBidi"/>
                <w:b/>
                <w:bCs/>
                <w:sz w:val="24"/>
                <w:szCs w:val="24"/>
              </w:rPr>
              <w:t xml:space="preserve"> CTE due today</w:t>
            </w:r>
          </w:p>
        </w:tc>
      </w:tr>
      <w:tr w:rsidR="009F637C" w:rsidRPr="00B45BFF" w14:paraId="3B44B0F9" w14:textId="77777777" w:rsidTr="00B22183">
        <w:trPr>
          <w:trHeight w:hRule="exact" w:val="504"/>
        </w:trPr>
        <w:tc>
          <w:tcPr>
            <w:tcW w:w="10088" w:type="dxa"/>
            <w:gridSpan w:val="5"/>
            <w:tcBorders>
              <w:top w:val="single" w:sz="4" w:space="0" w:color="000000"/>
              <w:left w:val="single" w:sz="4" w:space="0" w:color="000000"/>
              <w:bottom w:val="single" w:sz="4" w:space="0" w:color="000000"/>
              <w:right w:val="single" w:sz="4" w:space="0" w:color="000000"/>
            </w:tcBorders>
          </w:tcPr>
          <w:p w14:paraId="38EEC692" w14:textId="7FA2C051"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u w:val="thick" w:color="000000"/>
              </w:rPr>
              <w:t>Week 13</w:t>
            </w:r>
            <w:r>
              <w:rPr>
                <w:rFonts w:asciiTheme="majorBidi" w:hAnsiTheme="majorBidi" w:cstheme="majorBidi"/>
                <w:b/>
                <w:sz w:val="24"/>
                <w:szCs w:val="24"/>
                <w:u w:val="thick" w:color="000000"/>
              </w:rPr>
              <w:t>: Mexican Immigrant Entrepreneurs</w:t>
            </w:r>
            <w:r w:rsidRPr="00B45BFF">
              <w:rPr>
                <w:rFonts w:asciiTheme="majorBidi" w:hAnsiTheme="majorBidi" w:cstheme="majorBidi"/>
                <w:b/>
                <w:sz w:val="24"/>
                <w:szCs w:val="24"/>
                <w:u w:val="thick" w:color="000000"/>
              </w:rPr>
              <w:t xml:space="preserve"> </w:t>
            </w:r>
          </w:p>
        </w:tc>
      </w:tr>
      <w:tr w:rsidR="009F637C" w:rsidRPr="00B45BFF" w14:paraId="13CF913E" w14:textId="77777777" w:rsidTr="00997D3C">
        <w:trPr>
          <w:trHeight w:hRule="exact" w:val="288"/>
        </w:trPr>
        <w:tc>
          <w:tcPr>
            <w:tcW w:w="1610" w:type="dxa"/>
            <w:tcBorders>
              <w:top w:val="single" w:sz="4" w:space="0" w:color="000000"/>
              <w:left w:val="single" w:sz="4" w:space="0" w:color="000000"/>
              <w:bottom w:val="single" w:sz="4" w:space="0" w:color="000000"/>
              <w:right w:val="single" w:sz="4" w:space="0" w:color="000000"/>
            </w:tcBorders>
          </w:tcPr>
          <w:p w14:paraId="55460371"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Date</w:t>
            </w:r>
          </w:p>
        </w:tc>
        <w:tc>
          <w:tcPr>
            <w:tcW w:w="5050" w:type="dxa"/>
            <w:gridSpan w:val="3"/>
            <w:tcBorders>
              <w:top w:val="single" w:sz="4" w:space="0" w:color="000000"/>
              <w:left w:val="single" w:sz="4" w:space="0" w:color="000000"/>
              <w:bottom w:val="single" w:sz="4" w:space="0" w:color="000000"/>
              <w:right w:val="single" w:sz="4" w:space="0" w:color="000000"/>
            </w:tcBorders>
          </w:tcPr>
          <w:p w14:paraId="79FEEEB9"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Daily Reading</w:t>
            </w:r>
            <w:r w:rsidRPr="00B45BFF">
              <w:rPr>
                <w:rFonts w:asciiTheme="majorBidi" w:hAnsiTheme="majorBidi" w:cstheme="majorBidi"/>
                <w:b/>
                <w:spacing w:val="-6"/>
                <w:sz w:val="24"/>
                <w:szCs w:val="24"/>
              </w:rPr>
              <w:t xml:space="preserve"> </w:t>
            </w:r>
            <w:r w:rsidRPr="00B45BFF">
              <w:rPr>
                <w:rFonts w:asciiTheme="majorBidi" w:hAnsiTheme="majorBidi" w:cstheme="majorBidi"/>
                <w:b/>
                <w:sz w:val="24"/>
                <w:szCs w:val="24"/>
              </w:rPr>
              <w:t>Schedule</w:t>
            </w:r>
          </w:p>
        </w:tc>
        <w:tc>
          <w:tcPr>
            <w:tcW w:w="3428" w:type="dxa"/>
            <w:tcBorders>
              <w:top w:val="single" w:sz="4" w:space="0" w:color="000000"/>
              <w:left w:val="single" w:sz="4" w:space="0" w:color="000000"/>
              <w:bottom w:val="single" w:sz="4" w:space="0" w:color="000000"/>
              <w:right w:val="single" w:sz="4" w:space="0" w:color="000000"/>
            </w:tcBorders>
          </w:tcPr>
          <w:p w14:paraId="441925E5"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Important Dates / Assignments</w:t>
            </w:r>
            <w:r w:rsidRPr="00B45BFF">
              <w:rPr>
                <w:rFonts w:asciiTheme="majorBidi" w:hAnsiTheme="majorBidi" w:cstheme="majorBidi"/>
                <w:b/>
                <w:spacing w:val="-9"/>
                <w:sz w:val="24"/>
                <w:szCs w:val="24"/>
              </w:rPr>
              <w:t xml:space="preserve"> </w:t>
            </w:r>
            <w:r w:rsidRPr="00B45BFF">
              <w:rPr>
                <w:rFonts w:asciiTheme="majorBidi" w:hAnsiTheme="majorBidi" w:cstheme="majorBidi"/>
                <w:b/>
                <w:sz w:val="24"/>
                <w:szCs w:val="24"/>
              </w:rPr>
              <w:t>Due</w:t>
            </w:r>
          </w:p>
        </w:tc>
      </w:tr>
      <w:tr w:rsidR="009F637C" w:rsidRPr="00B45BFF" w14:paraId="070FA5E3" w14:textId="77777777" w:rsidTr="008626B4">
        <w:trPr>
          <w:trHeight w:hRule="exact" w:val="820"/>
        </w:trPr>
        <w:tc>
          <w:tcPr>
            <w:tcW w:w="1610" w:type="dxa"/>
            <w:tcBorders>
              <w:top w:val="single" w:sz="4" w:space="0" w:color="000000"/>
              <w:left w:val="single" w:sz="4" w:space="0" w:color="000000"/>
              <w:bottom w:val="single" w:sz="4" w:space="0" w:color="000000"/>
              <w:right w:val="single" w:sz="4" w:space="0" w:color="000000"/>
            </w:tcBorders>
          </w:tcPr>
          <w:p w14:paraId="1D03C334"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11-</w:t>
            </w:r>
            <w:r w:rsidRPr="00B45BFF">
              <w:rPr>
                <w:rFonts w:asciiTheme="majorBidi" w:hAnsiTheme="majorBidi" w:cstheme="majorBidi"/>
                <w:sz w:val="24"/>
                <w:szCs w:val="24"/>
              </w:rPr>
              <w:t>2</w:t>
            </w:r>
            <w:r>
              <w:rPr>
                <w:rFonts w:asciiTheme="majorBidi" w:hAnsiTheme="majorBidi" w:cstheme="majorBidi"/>
                <w:sz w:val="24"/>
                <w:szCs w:val="24"/>
              </w:rPr>
              <w:t>6</w:t>
            </w:r>
            <w:r w:rsidRPr="00B45BFF">
              <w:rPr>
                <w:rFonts w:asciiTheme="majorBidi" w:hAnsiTheme="majorBidi" w:cstheme="majorBidi"/>
                <w:sz w:val="24"/>
                <w:szCs w:val="24"/>
              </w:rPr>
              <w:t xml:space="preserve"> (Tu)</w:t>
            </w:r>
          </w:p>
        </w:tc>
        <w:tc>
          <w:tcPr>
            <w:tcW w:w="5050" w:type="dxa"/>
            <w:gridSpan w:val="3"/>
            <w:tcBorders>
              <w:top w:val="single" w:sz="4" w:space="0" w:color="000000"/>
              <w:left w:val="single" w:sz="4" w:space="0" w:color="000000"/>
              <w:bottom w:val="single" w:sz="4" w:space="0" w:color="000000"/>
              <w:right w:val="single" w:sz="4" w:space="0" w:color="000000"/>
            </w:tcBorders>
          </w:tcPr>
          <w:p w14:paraId="346466E7" w14:textId="36F06EAC" w:rsidR="009F637C" w:rsidRPr="00B45BFF" w:rsidRDefault="009F637C" w:rsidP="00AF11C9">
            <w:pPr>
              <w:pStyle w:val="TableParagraph"/>
              <w:numPr>
                <w:ilvl w:val="0"/>
                <w:numId w:val="35"/>
              </w:numPr>
              <w:spacing w:line="273" w:lineRule="exact"/>
              <w:rPr>
                <w:rFonts w:asciiTheme="majorBidi" w:eastAsia="Times New Roman" w:hAnsiTheme="majorBidi" w:cstheme="majorBidi"/>
                <w:sz w:val="24"/>
                <w:szCs w:val="24"/>
              </w:rPr>
            </w:pPr>
            <w:r>
              <w:rPr>
                <w:rFonts w:asciiTheme="majorBidi" w:eastAsia="Times New Roman" w:hAnsiTheme="majorBidi" w:cstheme="majorBidi"/>
                <w:sz w:val="24"/>
                <w:szCs w:val="24"/>
              </w:rPr>
              <w:t>Montes, Veronica. (working paper). Mexican Immigrant Women Entrepreneurs</w:t>
            </w:r>
            <w:r w:rsidR="008626B4">
              <w:rPr>
                <w:rFonts w:asciiTheme="majorBidi" w:eastAsia="Times New Roman" w:hAnsiTheme="majorBidi" w:cstheme="majorBidi"/>
                <w:sz w:val="24"/>
                <w:szCs w:val="24"/>
              </w:rPr>
              <w:t xml:space="preserve"> @ Moodle</w:t>
            </w:r>
          </w:p>
          <w:p w14:paraId="0ACC6A90" w14:textId="77777777" w:rsidR="009F637C" w:rsidRPr="00B45BFF" w:rsidRDefault="009F637C" w:rsidP="009F637C">
            <w:pPr>
              <w:pStyle w:val="TableParagraph"/>
              <w:spacing w:line="273" w:lineRule="exact"/>
              <w:ind w:left="720"/>
              <w:rPr>
                <w:rFonts w:asciiTheme="majorBidi" w:eastAsia="Times New Roman" w:hAnsiTheme="majorBidi" w:cstheme="majorBidi"/>
                <w:sz w:val="24"/>
                <w:szCs w:val="24"/>
              </w:rPr>
            </w:pPr>
          </w:p>
        </w:tc>
        <w:tc>
          <w:tcPr>
            <w:tcW w:w="3428" w:type="dxa"/>
            <w:tcBorders>
              <w:top w:val="single" w:sz="4" w:space="0" w:color="000000"/>
              <w:left w:val="single" w:sz="4" w:space="0" w:color="000000"/>
              <w:bottom w:val="single" w:sz="4" w:space="0" w:color="000000"/>
              <w:right w:val="single" w:sz="4" w:space="0" w:color="000000"/>
            </w:tcBorders>
          </w:tcPr>
          <w:p w14:paraId="5F20C418" w14:textId="77777777" w:rsidR="009F637C" w:rsidRPr="00B45BFF" w:rsidRDefault="009F637C" w:rsidP="009F637C">
            <w:pPr>
              <w:pStyle w:val="TableParagraph"/>
              <w:ind w:left="1080"/>
              <w:rPr>
                <w:rFonts w:asciiTheme="majorBidi" w:eastAsia="Times New Roman" w:hAnsiTheme="majorBidi" w:cstheme="majorBidi"/>
                <w:b/>
                <w:bCs/>
                <w:sz w:val="24"/>
                <w:szCs w:val="24"/>
              </w:rPr>
            </w:pPr>
          </w:p>
        </w:tc>
      </w:tr>
      <w:tr w:rsidR="009F637C" w:rsidRPr="00B45BFF" w14:paraId="5DC3D13B" w14:textId="77777777" w:rsidTr="008626B4">
        <w:trPr>
          <w:trHeight w:hRule="exact" w:val="550"/>
        </w:trPr>
        <w:tc>
          <w:tcPr>
            <w:tcW w:w="1610" w:type="dxa"/>
            <w:tcBorders>
              <w:top w:val="single" w:sz="4" w:space="0" w:color="000000"/>
              <w:left w:val="single" w:sz="4" w:space="0" w:color="000000"/>
              <w:bottom w:val="single" w:sz="4" w:space="0" w:color="000000"/>
              <w:right w:val="single" w:sz="4" w:space="0" w:color="000000"/>
            </w:tcBorders>
          </w:tcPr>
          <w:p w14:paraId="7E5BAEC8"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11-28</w:t>
            </w:r>
            <w:r w:rsidRPr="00B45BFF">
              <w:rPr>
                <w:rFonts w:asciiTheme="majorBidi" w:hAnsiTheme="majorBidi" w:cstheme="majorBidi"/>
                <w:sz w:val="24"/>
                <w:szCs w:val="24"/>
              </w:rPr>
              <w:t xml:space="preserve"> (Th)</w:t>
            </w:r>
          </w:p>
        </w:tc>
        <w:tc>
          <w:tcPr>
            <w:tcW w:w="5050" w:type="dxa"/>
            <w:gridSpan w:val="3"/>
            <w:tcBorders>
              <w:top w:val="single" w:sz="4" w:space="0" w:color="000000"/>
              <w:left w:val="single" w:sz="4" w:space="0" w:color="000000"/>
              <w:bottom w:val="single" w:sz="4" w:space="0" w:color="000000"/>
              <w:right w:val="single" w:sz="4" w:space="0" w:color="000000"/>
            </w:tcBorders>
          </w:tcPr>
          <w:p w14:paraId="1E4D2D23" w14:textId="77777777" w:rsidR="009F637C" w:rsidRDefault="009F637C" w:rsidP="009F637C">
            <w:pPr>
              <w:pStyle w:val="TableParagraph"/>
              <w:spacing w:line="273" w:lineRule="exact"/>
              <w:ind w:left="460"/>
              <w:rPr>
                <w:rFonts w:asciiTheme="majorBidi" w:eastAsia="Times New Roman" w:hAnsiTheme="majorBidi" w:cstheme="majorBidi"/>
                <w:sz w:val="24"/>
                <w:szCs w:val="24"/>
              </w:rPr>
            </w:pPr>
            <w:r>
              <w:rPr>
                <w:rFonts w:asciiTheme="majorBidi" w:eastAsia="Times New Roman" w:hAnsiTheme="majorBidi" w:cstheme="majorBidi"/>
                <w:sz w:val="24"/>
                <w:szCs w:val="24"/>
              </w:rPr>
              <w:t>Thanksgiving Break</w:t>
            </w:r>
          </w:p>
          <w:p w14:paraId="11C96292" w14:textId="77777777" w:rsidR="009F637C" w:rsidRPr="00B45BFF" w:rsidRDefault="009F637C" w:rsidP="009F637C">
            <w:pPr>
              <w:pStyle w:val="TableParagraph"/>
              <w:spacing w:line="275" w:lineRule="exact"/>
              <w:ind w:left="460"/>
              <w:rPr>
                <w:rFonts w:asciiTheme="majorBidi" w:eastAsia="Times New Roman" w:hAnsiTheme="majorBidi" w:cstheme="majorBidi"/>
                <w:sz w:val="24"/>
                <w:szCs w:val="24"/>
              </w:rPr>
            </w:pPr>
          </w:p>
        </w:tc>
        <w:tc>
          <w:tcPr>
            <w:tcW w:w="3428" w:type="dxa"/>
            <w:tcBorders>
              <w:top w:val="single" w:sz="4" w:space="0" w:color="000000"/>
              <w:left w:val="single" w:sz="4" w:space="0" w:color="000000"/>
              <w:bottom w:val="single" w:sz="4" w:space="0" w:color="000000"/>
              <w:right w:val="single" w:sz="4" w:space="0" w:color="000000"/>
            </w:tcBorders>
          </w:tcPr>
          <w:p w14:paraId="75D7401F" w14:textId="77777777" w:rsidR="009F637C" w:rsidRPr="00B45BFF" w:rsidRDefault="009F637C" w:rsidP="009F637C">
            <w:pPr>
              <w:pStyle w:val="TableParagraph"/>
              <w:spacing w:before="1" w:line="274" w:lineRule="exact"/>
              <w:ind w:left="100" w:right="311"/>
              <w:rPr>
                <w:rFonts w:asciiTheme="majorBidi" w:eastAsia="Times New Roman" w:hAnsiTheme="majorBidi" w:cstheme="majorBidi"/>
                <w:sz w:val="24"/>
                <w:szCs w:val="24"/>
              </w:rPr>
            </w:pPr>
          </w:p>
        </w:tc>
      </w:tr>
      <w:tr w:rsidR="009F637C" w:rsidRPr="00B45BFF" w14:paraId="4D94C3B3" w14:textId="77777777" w:rsidTr="00B22183">
        <w:trPr>
          <w:trHeight w:hRule="exact" w:val="514"/>
        </w:trPr>
        <w:tc>
          <w:tcPr>
            <w:tcW w:w="10088" w:type="dxa"/>
            <w:gridSpan w:val="5"/>
            <w:tcBorders>
              <w:top w:val="single" w:sz="4" w:space="0" w:color="000000"/>
              <w:left w:val="single" w:sz="4" w:space="0" w:color="000000"/>
              <w:bottom w:val="single" w:sz="4" w:space="0" w:color="000000"/>
              <w:right w:val="single" w:sz="4" w:space="0" w:color="000000"/>
            </w:tcBorders>
          </w:tcPr>
          <w:p w14:paraId="3C3EBAE5" w14:textId="07C0B7FB" w:rsidR="009F637C" w:rsidRPr="00B45BFF" w:rsidRDefault="009F637C" w:rsidP="009F637C">
            <w:pPr>
              <w:pStyle w:val="TableParagraph"/>
              <w:spacing w:line="272"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u w:val="thick" w:color="000000"/>
              </w:rPr>
              <w:t>Week 14</w:t>
            </w:r>
            <w:r>
              <w:rPr>
                <w:rFonts w:asciiTheme="majorBidi" w:hAnsiTheme="majorBidi" w:cstheme="majorBidi"/>
                <w:b/>
                <w:sz w:val="24"/>
                <w:szCs w:val="24"/>
                <w:u w:val="thick" w:color="000000"/>
              </w:rPr>
              <w:t>: Resistance and Resilience from Mexicans Living in the US</w:t>
            </w:r>
            <w:r w:rsidRPr="00B45BFF">
              <w:rPr>
                <w:rFonts w:asciiTheme="majorBidi" w:hAnsiTheme="majorBidi" w:cstheme="majorBidi"/>
                <w:b/>
                <w:sz w:val="24"/>
                <w:szCs w:val="24"/>
                <w:u w:val="thick" w:color="000000"/>
              </w:rPr>
              <w:t xml:space="preserve"> </w:t>
            </w:r>
          </w:p>
        </w:tc>
      </w:tr>
      <w:tr w:rsidR="009F637C" w:rsidRPr="00B45BFF" w14:paraId="01BBBA13" w14:textId="77777777" w:rsidTr="00997D3C">
        <w:trPr>
          <w:trHeight w:hRule="exact" w:val="288"/>
        </w:trPr>
        <w:tc>
          <w:tcPr>
            <w:tcW w:w="1610" w:type="dxa"/>
            <w:tcBorders>
              <w:top w:val="single" w:sz="4" w:space="0" w:color="000000"/>
              <w:left w:val="single" w:sz="4" w:space="0" w:color="000000"/>
              <w:bottom w:val="single" w:sz="4" w:space="0" w:color="000000"/>
              <w:right w:val="single" w:sz="4" w:space="0" w:color="000000"/>
            </w:tcBorders>
          </w:tcPr>
          <w:p w14:paraId="5F248211"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Date</w:t>
            </w:r>
          </w:p>
        </w:tc>
        <w:tc>
          <w:tcPr>
            <w:tcW w:w="5050" w:type="dxa"/>
            <w:gridSpan w:val="3"/>
            <w:tcBorders>
              <w:top w:val="single" w:sz="4" w:space="0" w:color="000000"/>
              <w:left w:val="single" w:sz="4" w:space="0" w:color="000000"/>
              <w:bottom w:val="single" w:sz="4" w:space="0" w:color="000000"/>
              <w:right w:val="single" w:sz="4" w:space="0" w:color="000000"/>
            </w:tcBorders>
          </w:tcPr>
          <w:p w14:paraId="169EB06D"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Daily Reading</w:t>
            </w:r>
            <w:r w:rsidRPr="00B45BFF">
              <w:rPr>
                <w:rFonts w:asciiTheme="majorBidi" w:hAnsiTheme="majorBidi" w:cstheme="majorBidi"/>
                <w:b/>
                <w:spacing w:val="-6"/>
                <w:sz w:val="24"/>
                <w:szCs w:val="24"/>
              </w:rPr>
              <w:t xml:space="preserve"> </w:t>
            </w:r>
            <w:r w:rsidRPr="00B45BFF">
              <w:rPr>
                <w:rFonts w:asciiTheme="majorBidi" w:hAnsiTheme="majorBidi" w:cstheme="majorBidi"/>
                <w:b/>
                <w:sz w:val="24"/>
                <w:szCs w:val="24"/>
              </w:rPr>
              <w:t>Schedule</w:t>
            </w:r>
          </w:p>
        </w:tc>
        <w:tc>
          <w:tcPr>
            <w:tcW w:w="3428" w:type="dxa"/>
            <w:tcBorders>
              <w:top w:val="single" w:sz="4" w:space="0" w:color="000000"/>
              <w:left w:val="single" w:sz="4" w:space="0" w:color="000000"/>
              <w:bottom w:val="single" w:sz="4" w:space="0" w:color="000000"/>
              <w:right w:val="single" w:sz="4" w:space="0" w:color="000000"/>
            </w:tcBorders>
          </w:tcPr>
          <w:p w14:paraId="60E30ECD"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Important Dates / Assignments</w:t>
            </w:r>
            <w:r w:rsidRPr="00B45BFF">
              <w:rPr>
                <w:rFonts w:asciiTheme="majorBidi" w:hAnsiTheme="majorBidi" w:cstheme="majorBidi"/>
                <w:b/>
                <w:spacing w:val="-9"/>
                <w:sz w:val="24"/>
                <w:szCs w:val="24"/>
              </w:rPr>
              <w:t xml:space="preserve"> </w:t>
            </w:r>
            <w:r w:rsidRPr="00B45BFF">
              <w:rPr>
                <w:rFonts w:asciiTheme="majorBidi" w:hAnsiTheme="majorBidi" w:cstheme="majorBidi"/>
                <w:b/>
                <w:sz w:val="24"/>
                <w:szCs w:val="24"/>
              </w:rPr>
              <w:t>Due</w:t>
            </w:r>
          </w:p>
        </w:tc>
      </w:tr>
      <w:tr w:rsidR="009F637C" w:rsidRPr="00B45BFF" w14:paraId="432E7454" w14:textId="77777777" w:rsidTr="00966F20">
        <w:trPr>
          <w:trHeight w:hRule="exact" w:val="1540"/>
        </w:trPr>
        <w:tc>
          <w:tcPr>
            <w:tcW w:w="1610" w:type="dxa"/>
            <w:tcBorders>
              <w:top w:val="single" w:sz="4" w:space="0" w:color="000000"/>
              <w:left w:val="single" w:sz="4" w:space="0" w:color="000000"/>
              <w:bottom w:val="single" w:sz="4" w:space="0" w:color="000000"/>
              <w:right w:val="single" w:sz="4" w:space="0" w:color="000000"/>
            </w:tcBorders>
          </w:tcPr>
          <w:p w14:paraId="19DE1816"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12-3</w:t>
            </w:r>
            <w:r w:rsidRPr="00B45BFF">
              <w:rPr>
                <w:rFonts w:asciiTheme="majorBidi" w:hAnsiTheme="majorBidi" w:cstheme="majorBidi"/>
                <w:sz w:val="24"/>
                <w:szCs w:val="24"/>
              </w:rPr>
              <w:t xml:space="preserve"> (Tu)</w:t>
            </w:r>
          </w:p>
        </w:tc>
        <w:tc>
          <w:tcPr>
            <w:tcW w:w="5050" w:type="dxa"/>
            <w:gridSpan w:val="3"/>
            <w:tcBorders>
              <w:top w:val="single" w:sz="4" w:space="0" w:color="000000"/>
              <w:left w:val="single" w:sz="4" w:space="0" w:color="000000"/>
              <w:bottom w:val="single" w:sz="4" w:space="0" w:color="000000"/>
              <w:right w:val="single" w:sz="4" w:space="0" w:color="000000"/>
            </w:tcBorders>
          </w:tcPr>
          <w:p w14:paraId="5A42095E" w14:textId="77777777" w:rsidR="009F637C" w:rsidRDefault="009F637C" w:rsidP="00AF11C9">
            <w:pPr>
              <w:pStyle w:val="ListParagraph"/>
              <w:numPr>
                <w:ilvl w:val="0"/>
                <w:numId w:val="36"/>
              </w:numPr>
              <w:spacing w:after="0" w:line="240" w:lineRule="auto"/>
              <w:jc w:val="both"/>
              <w:rPr>
                <w:rFonts w:asciiTheme="majorBidi" w:hAnsiTheme="majorBidi" w:cstheme="majorBidi"/>
                <w:sz w:val="24"/>
                <w:szCs w:val="24"/>
              </w:rPr>
            </w:pPr>
            <w:r>
              <w:rPr>
                <w:rFonts w:asciiTheme="majorBidi" w:hAnsiTheme="majorBidi" w:cstheme="majorBidi"/>
                <w:sz w:val="24"/>
                <w:szCs w:val="24"/>
              </w:rPr>
              <w:t>Truax, Eileen. (2018). How does it feel to be unwanted? Stories of resistance and resilience from Mexicans living in the United States. Boston. Beacon Press.</w:t>
            </w:r>
          </w:p>
          <w:p w14:paraId="01EC5C3A" w14:textId="12E4C332" w:rsidR="009F637C" w:rsidRPr="00B45BFF" w:rsidRDefault="009F637C" w:rsidP="009F637C">
            <w:pPr>
              <w:pStyle w:val="ListParagraph"/>
              <w:spacing w:after="0" w:line="240" w:lineRule="auto"/>
              <w:rPr>
                <w:rFonts w:asciiTheme="majorBidi" w:eastAsia="Times New Roman" w:hAnsiTheme="majorBidi" w:cstheme="majorBidi"/>
                <w:sz w:val="24"/>
                <w:szCs w:val="24"/>
              </w:rPr>
            </w:pPr>
          </w:p>
        </w:tc>
        <w:tc>
          <w:tcPr>
            <w:tcW w:w="3428" w:type="dxa"/>
            <w:tcBorders>
              <w:top w:val="single" w:sz="4" w:space="0" w:color="000000"/>
              <w:left w:val="single" w:sz="4" w:space="0" w:color="000000"/>
              <w:bottom w:val="single" w:sz="4" w:space="0" w:color="000000"/>
              <w:right w:val="single" w:sz="4" w:space="0" w:color="000000"/>
            </w:tcBorders>
          </w:tcPr>
          <w:p w14:paraId="639AC2C2" w14:textId="77777777" w:rsidR="009F637C" w:rsidRPr="00B45BFF" w:rsidRDefault="009F637C" w:rsidP="00AF11C9">
            <w:pPr>
              <w:pStyle w:val="TableParagraph"/>
              <w:numPr>
                <w:ilvl w:val="0"/>
                <w:numId w:val="16"/>
              </w:numPr>
              <w:spacing w:line="273" w:lineRule="exact"/>
              <w:rPr>
                <w:rFonts w:asciiTheme="majorBidi" w:eastAsia="Times New Roman" w:hAnsiTheme="majorBidi" w:cstheme="majorBidi"/>
                <w:sz w:val="24"/>
                <w:szCs w:val="24"/>
              </w:rPr>
            </w:pPr>
            <w:r w:rsidRPr="00B45BFF">
              <w:rPr>
                <w:rFonts w:asciiTheme="majorBidi" w:eastAsia="Times New Roman" w:hAnsiTheme="majorBidi" w:cstheme="majorBidi"/>
                <w:sz w:val="24"/>
                <w:szCs w:val="24"/>
              </w:rPr>
              <w:t>FCP questionnaire – A set of questions will be distributed in class for you to address during your presentation</w:t>
            </w:r>
          </w:p>
        </w:tc>
      </w:tr>
      <w:tr w:rsidR="009F637C" w:rsidRPr="00B45BFF" w14:paraId="5D5C6F51" w14:textId="77777777" w:rsidTr="00F0582B">
        <w:trPr>
          <w:trHeight w:hRule="exact" w:val="1522"/>
        </w:trPr>
        <w:tc>
          <w:tcPr>
            <w:tcW w:w="1610" w:type="dxa"/>
            <w:tcBorders>
              <w:top w:val="single" w:sz="4" w:space="0" w:color="000000"/>
              <w:left w:val="single" w:sz="4" w:space="0" w:color="000000"/>
              <w:bottom w:val="single" w:sz="4" w:space="0" w:color="000000"/>
              <w:right w:val="single" w:sz="4" w:space="0" w:color="000000"/>
            </w:tcBorders>
          </w:tcPr>
          <w:p w14:paraId="6831A1EA"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12-5</w:t>
            </w:r>
            <w:r w:rsidRPr="00B45BFF">
              <w:rPr>
                <w:rFonts w:asciiTheme="majorBidi" w:hAnsiTheme="majorBidi" w:cstheme="majorBidi"/>
                <w:sz w:val="24"/>
                <w:szCs w:val="24"/>
              </w:rPr>
              <w:t xml:space="preserve"> (Th)</w:t>
            </w:r>
          </w:p>
        </w:tc>
        <w:tc>
          <w:tcPr>
            <w:tcW w:w="5050" w:type="dxa"/>
            <w:gridSpan w:val="3"/>
            <w:tcBorders>
              <w:top w:val="single" w:sz="4" w:space="0" w:color="000000"/>
              <w:left w:val="single" w:sz="4" w:space="0" w:color="000000"/>
              <w:bottom w:val="single" w:sz="4" w:space="0" w:color="000000"/>
              <w:right w:val="single" w:sz="4" w:space="0" w:color="000000"/>
            </w:tcBorders>
          </w:tcPr>
          <w:p w14:paraId="4D30B507" w14:textId="77777777" w:rsidR="00F0582B" w:rsidRDefault="00F0582B" w:rsidP="00AF11C9">
            <w:pPr>
              <w:pStyle w:val="ListParagraph"/>
              <w:numPr>
                <w:ilvl w:val="0"/>
                <w:numId w:val="43"/>
              </w:numPr>
              <w:spacing w:after="0" w:line="240" w:lineRule="auto"/>
              <w:jc w:val="both"/>
              <w:rPr>
                <w:rFonts w:asciiTheme="majorBidi" w:hAnsiTheme="majorBidi" w:cstheme="majorBidi"/>
                <w:sz w:val="24"/>
                <w:szCs w:val="24"/>
              </w:rPr>
            </w:pPr>
            <w:r>
              <w:rPr>
                <w:rFonts w:asciiTheme="majorBidi" w:hAnsiTheme="majorBidi" w:cstheme="majorBidi"/>
                <w:sz w:val="24"/>
                <w:szCs w:val="24"/>
              </w:rPr>
              <w:t>Truax, Eileen. (2018). How does it feel to be unwanted? Stories of resistance and resilience from Mexicans living in the United States. Boston. Beacon Press.</w:t>
            </w:r>
          </w:p>
          <w:p w14:paraId="7B01EE13" w14:textId="774CB7F3" w:rsidR="009F637C" w:rsidRPr="00F0582B" w:rsidRDefault="009F637C" w:rsidP="00F0582B">
            <w:pPr>
              <w:pStyle w:val="ListParagraph"/>
              <w:spacing w:after="0" w:line="240" w:lineRule="auto"/>
              <w:rPr>
                <w:rFonts w:asciiTheme="majorBidi" w:eastAsia="Times New Roman" w:hAnsiTheme="majorBidi" w:cstheme="majorBidi"/>
                <w:sz w:val="24"/>
                <w:szCs w:val="24"/>
              </w:rPr>
            </w:pPr>
          </w:p>
        </w:tc>
        <w:tc>
          <w:tcPr>
            <w:tcW w:w="3428" w:type="dxa"/>
            <w:tcBorders>
              <w:top w:val="single" w:sz="4" w:space="0" w:color="000000"/>
              <w:left w:val="single" w:sz="4" w:space="0" w:color="000000"/>
              <w:bottom w:val="single" w:sz="4" w:space="0" w:color="000000"/>
              <w:right w:val="single" w:sz="4" w:space="0" w:color="000000"/>
            </w:tcBorders>
          </w:tcPr>
          <w:p w14:paraId="0FB0CCF1" w14:textId="77777777" w:rsidR="009F637C" w:rsidRPr="00F0582B" w:rsidRDefault="00145088" w:rsidP="00AF11C9">
            <w:pPr>
              <w:pStyle w:val="ListParagraph"/>
              <w:numPr>
                <w:ilvl w:val="0"/>
                <w:numId w:val="16"/>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Screening </w:t>
            </w:r>
            <w:r w:rsidR="00F0582B">
              <w:rPr>
                <w:rFonts w:asciiTheme="majorBidi" w:eastAsia="Times New Roman" w:hAnsiTheme="majorBidi" w:cstheme="majorBidi"/>
                <w:sz w:val="24"/>
                <w:szCs w:val="24"/>
              </w:rPr>
              <w:t xml:space="preserve">of </w:t>
            </w:r>
            <w:r w:rsidR="00F0582B" w:rsidRPr="00F0582B">
              <w:rPr>
                <w:rFonts w:asciiTheme="majorBidi" w:eastAsia="Times New Roman" w:hAnsiTheme="majorBidi" w:cstheme="majorBidi"/>
                <w:i/>
                <w:iCs/>
                <w:sz w:val="24"/>
                <w:szCs w:val="24"/>
              </w:rPr>
              <w:t xml:space="preserve">The Hand that feeds </w:t>
            </w:r>
          </w:p>
          <w:p w14:paraId="14174FC8" w14:textId="097F0B11" w:rsidR="00F0582B" w:rsidRPr="00C01E82" w:rsidRDefault="0061398E" w:rsidP="00AF11C9">
            <w:pPr>
              <w:pStyle w:val="ListParagraph"/>
              <w:numPr>
                <w:ilvl w:val="0"/>
                <w:numId w:val="16"/>
              </w:numPr>
              <w:spacing w:after="0" w:line="240" w:lineRule="auto"/>
              <w:rPr>
                <w:rFonts w:asciiTheme="majorBidi" w:eastAsia="Times New Roman" w:hAnsiTheme="majorBidi" w:cstheme="majorBidi"/>
                <w:sz w:val="24"/>
                <w:szCs w:val="24"/>
              </w:rPr>
            </w:pPr>
            <w:hyperlink r:id="rId20" w:history="1">
              <w:r w:rsidR="00F0582B">
                <w:rPr>
                  <w:rStyle w:val="Hyperlink"/>
                </w:rPr>
                <w:t>https://video.alexanderstreet.com/watch/the-hand-that-feeds</w:t>
              </w:r>
            </w:hyperlink>
          </w:p>
        </w:tc>
      </w:tr>
      <w:tr w:rsidR="009F637C" w:rsidRPr="00B45BFF" w14:paraId="055EB0F5" w14:textId="77777777" w:rsidTr="00B22183">
        <w:trPr>
          <w:trHeight w:hRule="exact" w:val="562"/>
        </w:trPr>
        <w:tc>
          <w:tcPr>
            <w:tcW w:w="10088" w:type="dxa"/>
            <w:gridSpan w:val="5"/>
            <w:tcBorders>
              <w:top w:val="single" w:sz="4" w:space="0" w:color="000000"/>
              <w:left w:val="single" w:sz="4" w:space="0" w:color="000000"/>
              <w:bottom w:val="single" w:sz="4" w:space="0" w:color="000000"/>
              <w:right w:val="single" w:sz="4" w:space="0" w:color="000000"/>
            </w:tcBorders>
          </w:tcPr>
          <w:p w14:paraId="3E275117" w14:textId="66686126"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u w:val="thick" w:color="000000"/>
              </w:rPr>
              <w:t>Week 15:</w:t>
            </w:r>
            <w:r>
              <w:rPr>
                <w:rFonts w:asciiTheme="majorBidi" w:hAnsiTheme="majorBidi" w:cstheme="majorBidi"/>
                <w:b/>
                <w:sz w:val="24"/>
                <w:szCs w:val="24"/>
                <w:u w:val="thick" w:color="000000"/>
              </w:rPr>
              <w:t xml:space="preserve"> </w:t>
            </w:r>
            <w:r w:rsidRPr="00B45BFF">
              <w:rPr>
                <w:rFonts w:asciiTheme="majorBidi" w:hAnsiTheme="majorBidi" w:cstheme="majorBidi"/>
                <w:b/>
                <w:sz w:val="24"/>
                <w:szCs w:val="24"/>
                <w:u w:val="thick" w:color="000000"/>
              </w:rPr>
              <w:t xml:space="preserve">Final Remarks and Student Presentations </w:t>
            </w:r>
          </w:p>
        </w:tc>
      </w:tr>
      <w:tr w:rsidR="009F637C" w:rsidRPr="00B45BFF" w14:paraId="355013EE" w14:textId="77777777" w:rsidTr="00B22183">
        <w:trPr>
          <w:trHeight w:hRule="exact" w:val="288"/>
        </w:trPr>
        <w:tc>
          <w:tcPr>
            <w:tcW w:w="1990" w:type="dxa"/>
            <w:gridSpan w:val="2"/>
            <w:tcBorders>
              <w:top w:val="single" w:sz="4" w:space="0" w:color="000000"/>
              <w:left w:val="single" w:sz="4" w:space="0" w:color="000000"/>
              <w:bottom w:val="single" w:sz="4" w:space="0" w:color="000000"/>
              <w:right w:val="single" w:sz="4" w:space="0" w:color="000000"/>
            </w:tcBorders>
          </w:tcPr>
          <w:p w14:paraId="1CB75310"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Date</w:t>
            </w:r>
          </w:p>
        </w:tc>
        <w:tc>
          <w:tcPr>
            <w:tcW w:w="3960" w:type="dxa"/>
            <w:tcBorders>
              <w:top w:val="single" w:sz="4" w:space="0" w:color="000000"/>
              <w:left w:val="single" w:sz="4" w:space="0" w:color="000000"/>
              <w:bottom w:val="single" w:sz="4" w:space="0" w:color="000000"/>
              <w:right w:val="single" w:sz="4" w:space="0" w:color="000000"/>
            </w:tcBorders>
          </w:tcPr>
          <w:p w14:paraId="3FFA5F29"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Daily Reading</w:t>
            </w:r>
            <w:r w:rsidRPr="00B45BFF">
              <w:rPr>
                <w:rFonts w:asciiTheme="majorBidi" w:hAnsiTheme="majorBidi" w:cstheme="majorBidi"/>
                <w:b/>
                <w:spacing w:val="-6"/>
                <w:sz w:val="24"/>
                <w:szCs w:val="24"/>
              </w:rPr>
              <w:t xml:space="preserve"> </w:t>
            </w:r>
            <w:r w:rsidRPr="00B45BFF">
              <w:rPr>
                <w:rFonts w:asciiTheme="majorBidi" w:hAnsiTheme="majorBidi" w:cstheme="majorBidi"/>
                <w:b/>
                <w:sz w:val="24"/>
                <w:szCs w:val="24"/>
              </w:rPr>
              <w:t>Schedule</w:t>
            </w:r>
          </w:p>
        </w:tc>
        <w:tc>
          <w:tcPr>
            <w:tcW w:w="4138" w:type="dxa"/>
            <w:gridSpan w:val="2"/>
            <w:tcBorders>
              <w:top w:val="single" w:sz="4" w:space="0" w:color="000000"/>
              <w:left w:val="single" w:sz="4" w:space="0" w:color="000000"/>
              <w:bottom w:val="single" w:sz="4" w:space="0" w:color="000000"/>
              <w:right w:val="single" w:sz="4" w:space="0" w:color="000000"/>
            </w:tcBorders>
          </w:tcPr>
          <w:p w14:paraId="03217347"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sidRPr="00B45BFF">
              <w:rPr>
                <w:rFonts w:asciiTheme="majorBidi" w:hAnsiTheme="majorBidi" w:cstheme="majorBidi"/>
                <w:b/>
                <w:sz w:val="24"/>
                <w:szCs w:val="24"/>
              </w:rPr>
              <w:t>Important Dates / Assignments</w:t>
            </w:r>
            <w:r w:rsidRPr="00B45BFF">
              <w:rPr>
                <w:rFonts w:asciiTheme="majorBidi" w:hAnsiTheme="majorBidi" w:cstheme="majorBidi"/>
                <w:b/>
                <w:spacing w:val="-9"/>
                <w:sz w:val="24"/>
                <w:szCs w:val="24"/>
              </w:rPr>
              <w:t xml:space="preserve"> </w:t>
            </w:r>
            <w:r w:rsidRPr="00B45BFF">
              <w:rPr>
                <w:rFonts w:asciiTheme="majorBidi" w:hAnsiTheme="majorBidi" w:cstheme="majorBidi"/>
                <w:b/>
                <w:sz w:val="24"/>
                <w:szCs w:val="24"/>
              </w:rPr>
              <w:t>Due</w:t>
            </w:r>
          </w:p>
        </w:tc>
      </w:tr>
      <w:tr w:rsidR="009F637C" w:rsidRPr="00B45BFF" w14:paraId="71C7AB8A" w14:textId="77777777" w:rsidTr="00966F20">
        <w:trPr>
          <w:trHeight w:hRule="exact" w:val="415"/>
        </w:trPr>
        <w:tc>
          <w:tcPr>
            <w:tcW w:w="1990" w:type="dxa"/>
            <w:gridSpan w:val="2"/>
            <w:tcBorders>
              <w:top w:val="single" w:sz="4" w:space="0" w:color="000000"/>
              <w:left w:val="single" w:sz="4" w:space="0" w:color="000000"/>
              <w:bottom w:val="single" w:sz="4" w:space="0" w:color="000000"/>
              <w:right w:val="single" w:sz="4" w:space="0" w:color="000000"/>
            </w:tcBorders>
          </w:tcPr>
          <w:p w14:paraId="5C196096"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12-</w:t>
            </w:r>
            <w:r w:rsidRPr="00B45BFF">
              <w:rPr>
                <w:rFonts w:asciiTheme="majorBidi" w:hAnsiTheme="majorBidi" w:cstheme="majorBidi"/>
                <w:sz w:val="24"/>
                <w:szCs w:val="24"/>
              </w:rPr>
              <w:t>1</w:t>
            </w:r>
            <w:r>
              <w:rPr>
                <w:rFonts w:asciiTheme="majorBidi" w:hAnsiTheme="majorBidi" w:cstheme="majorBidi"/>
                <w:sz w:val="24"/>
                <w:szCs w:val="24"/>
              </w:rPr>
              <w:t>0</w:t>
            </w:r>
            <w:r w:rsidRPr="00B45BFF">
              <w:rPr>
                <w:rFonts w:asciiTheme="majorBidi" w:hAnsiTheme="majorBidi" w:cstheme="majorBidi"/>
                <w:spacing w:val="-5"/>
                <w:sz w:val="24"/>
                <w:szCs w:val="24"/>
              </w:rPr>
              <w:t xml:space="preserve"> </w:t>
            </w:r>
            <w:r w:rsidRPr="00B45BFF">
              <w:rPr>
                <w:rFonts w:asciiTheme="majorBidi" w:hAnsiTheme="majorBidi" w:cstheme="majorBidi"/>
                <w:sz w:val="24"/>
                <w:szCs w:val="24"/>
              </w:rPr>
              <w:t>(Tu)</w:t>
            </w:r>
          </w:p>
        </w:tc>
        <w:tc>
          <w:tcPr>
            <w:tcW w:w="3960" w:type="dxa"/>
            <w:tcBorders>
              <w:top w:val="single" w:sz="4" w:space="0" w:color="000000"/>
              <w:left w:val="single" w:sz="4" w:space="0" w:color="000000"/>
              <w:bottom w:val="single" w:sz="4" w:space="0" w:color="000000"/>
              <w:right w:val="single" w:sz="4" w:space="0" w:color="000000"/>
            </w:tcBorders>
          </w:tcPr>
          <w:p w14:paraId="549B4424" w14:textId="77777777" w:rsidR="009F637C" w:rsidRPr="00B45BFF" w:rsidRDefault="009F637C" w:rsidP="00AF11C9">
            <w:pPr>
              <w:pStyle w:val="ListParagraph"/>
              <w:numPr>
                <w:ilvl w:val="0"/>
                <w:numId w:val="11"/>
              </w:numPr>
              <w:rPr>
                <w:rFonts w:asciiTheme="majorBidi" w:eastAsia="Times New Roman" w:hAnsiTheme="majorBidi" w:cstheme="majorBidi"/>
                <w:sz w:val="24"/>
                <w:szCs w:val="24"/>
              </w:rPr>
            </w:pPr>
            <w:r w:rsidRPr="00B45BFF">
              <w:rPr>
                <w:rFonts w:asciiTheme="majorBidi" w:eastAsia="Times New Roman" w:hAnsiTheme="majorBidi" w:cstheme="majorBidi"/>
                <w:sz w:val="24"/>
                <w:szCs w:val="24"/>
              </w:rPr>
              <w:t>Students’ Presentations</w:t>
            </w:r>
          </w:p>
        </w:tc>
        <w:tc>
          <w:tcPr>
            <w:tcW w:w="4138" w:type="dxa"/>
            <w:gridSpan w:val="2"/>
            <w:tcBorders>
              <w:top w:val="single" w:sz="4" w:space="0" w:color="000000"/>
              <w:left w:val="single" w:sz="4" w:space="0" w:color="000000"/>
              <w:bottom w:val="single" w:sz="4" w:space="0" w:color="000000"/>
              <w:right w:val="single" w:sz="4" w:space="0" w:color="000000"/>
            </w:tcBorders>
          </w:tcPr>
          <w:p w14:paraId="6391F743" w14:textId="77777777" w:rsidR="009F637C" w:rsidRPr="00B45BFF" w:rsidRDefault="009F637C" w:rsidP="009F637C">
            <w:pPr>
              <w:pStyle w:val="TableParagraph"/>
              <w:spacing w:before="1" w:line="274" w:lineRule="exact"/>
              <w:ind w:left="100" w:right="268"/>
              <w:rPr>
                <w:rFonts w:asciiTheme="majorBidi" w:eastAsia="Times New Roman" w:hAnsiTheme="majorBidi" w:cstheme="majorBidi"/>
                <w:sz w:val="24"/>
                <w:szCs w:val="24"/>
              </w:rPr>
            </w:pPr>
          </w:p>
        </w:tc>
      </w:tr>
      <w:tr w:rsidR="009F637C" w:rsidRPr="00B45BFF" w14:paraId="58898A6E" w14:textId="77777777" w:rsidTr="00B22183">
        <w:trPr>
          <w:trHeight w:hRule="exact" w:val="562"/>
        </w:trPr>
        <w:tc>
          <w:tcPr>
            <w:tcW w:w="1990" w:type="dxa"/>
            <w:gridSpan w:val="2"/>
            <w:tcBorders>
              <w:top w:val="single" w:sz="4" w:space="0" w:color="000000"/>
              <w:left w:val="single" w:sz="4" w:space="0" w:color="000000"/>
              <w:bottom w:val="single" w:sz="4" w:space="0" w:color="000000"/>
              <w:right w:val="single" w:sz="4" w:space="0" w:color="000000"/>
            </w:tcBorders>
          </w:tcPr>
          <w:p w14:paraId="140CC40C" w14:textId="77777777" w:rsidR="009F637C" w:rsidRPr="00B45BFF" w:rsidRDefault="009F637C" w:rsidP="009F637C">
            <w:pPr>
              <w:pStyle w:val="TableParagraph"/>
              <w:spacing w:line="273" w:lineRule="exact"/>
              <w:ind w:left="100"/>
              <w:rPr>
                <w:rFonts w:asciiTheme="majorBidi" w:eastAsia="Times New Roman" w:hAnsiTheme="majorBidi" w:cstheme="majorBidi"/>
                <w:sz w:val="24"/>
                <w:szCs w:val="24"/>
              </w:rPr>
            </w:pPr>
            <w:r>
              <w:rPr>
                <w:rFonts w:asciiTheme="majorBidi" w:hAnsiTheme="majorBidi" w:cstheme="majorBidi"/>
                <w:sz w:val="24"/>
                <w:szCs w:val="24"/>
              </w:rPr>
              <w:t>12-</w:t>
            </w:r>
            <w:r w:rsidRPr="00B45BFF">
              <w:rPr>
                <w:rFonts w:asciiTheme="majorBidi" w:hAnsiTheme="majorBidi" w:cstheme="majorBidi"/>
                <w:sz w:val="24"/>
                <w:szCs w:val="24"/>
              </w:rPr>
              <w:t>1</w:t>
            </w:r>
            <w:r>
              <w:rPr>
                <w:rFonts w:asciiTheme="majorBidi" w:hAnsiTheme="majorBidi" w:cstheme="majorBidi"/>
                <w:sz w:val="24"/>
                <w:szCs w:val="24"/>
              </w:rPr>
              <w:t>2</w:t>
            </w:r>
            <w:r w:rsidRPr="00B45BFF">
              <w:rPr>
                <w:rFonts w:asciiTheme="majorBidi" w:hAnsiTheme="majorBidi" w:cstheme="majorBidi"/>
                <w:spacing w:val="-2"/>
                <w:sz w:val="24"/>
                <w:szCs w:val="24"/>
              </w:rPr>
              <w:t xml:space="preserve"> </w:t>
            </w:r>
            <w:r w:rsidRPr="00B45BFF">
              <w:rPr>
                <w:rFonts w:asciiTheme="majorBidi" w:hAnsiTheme="majorBidi" w:cstheme="majorBidi"/>
                <w:sz w:val="24"/>
                <w:szCs w:val="24"/>
              </w:rPr>
              <w:t>(Th)</w:t>
            </w:r>
          </w:p>
        </w:tc>
        <w:tc>
          <w:tcPr>
            <w:tcW w:w="3960" w:type="dxa"/>
            <w:tcBorders>
              <w:top w:val="single" w:sz="4" w:space="0" w:color="000000"/>
              <w:left w:val="single" w:sz="4" w:space="0" w:color="000000"/>
              <w:bottom w:val="single" w:sz="4" w:space="0" w:color="000000"/>
              <w:right w:val="single" w:sz="4" w:space="0" w:color="000000"/>
            </w:tcBorders>
          </w:tcPr>
          <w:p w14:paraId="48C9BE06" w14:textId="77777777" w:rsidR="009F637C" w:rsidRPr="00B45BFF" w:rsidRDefault="009F637C" w:rsidP="00AF11C9">
            <w:pPr>
              <w:pStyle w:val="TableParagraph"/>
              <w:numPr>
                <w:ilvl w:val="0"/>
                <w:numId w:val="12"/>
              </w:numPr>
              <w:spacing w:line="273" w:lineRule="exact"/>
              <w:rPr>
                <w:rFonts w:asciiTheme="majorBidi" w:eastAsia="Times New Roman" w:hAnsiTheme="majorBidi" w:cstheme="majorBidi"/>
                <w:sz w:val="24"/>
                <w:szCs w:val="24"/>
              </w:rPr>
            </w:pPr>
            <w:r w:rsidRPr="00B45BFF">
              <w:rPr>
                <w:rFonts w:asciiTheme="majorBidi" w:eastAsia="Times New Roman" w:hAnsiTheme="majorBidi" w:cstheme="majorBidi"/>
                <w:sz w:val="24"/>
                <w:szCs w:val="24"/>
              </w:rPr>
              <w:t>Students’ Presentations</w:t>
            </w:r>
          </w:p>
          <w:p w14:paraId="7E8BD8D2" w14:textId="77777777" w:rsidR="009F637C" w:rsidRPr="00B45BFF" w:rsidRDefault="009F637C" w:rsidP="00AF11C9">
            <w:pPr>
              <w:pStyle w:val="TableParagraph"/>
              <w:numPr>
                <w:ilvl w:val="0"/>
                <w:numId w:val="12"/>
              </w:numPr>
              <w:spacing w:line="273" w:lineRule="exact"/>
              <w:rPr>
                <w:rFonts w:asciiTheme="majorBidi" w:eastAsia="Times New Roman" w:hAnsiTheme="majorBidi" w:cstheme="majorBidi"/>
                <w:sz w:val="24"/>
                <w:szCs w:val="24"/>
              </w:rPr>
            </w:pPr>
            <w:r w:rsidRPr="00B45BFF">
              <w:rPr>
                <w:rFonts w:asciiTheme="majorBidi" w:eastAsia="Times New Roman" w:hAnsiTheme="majorBidi" w:cstheme="majorBidi"/>
                <w:sz w:val="24"/>
                <w:szCs w:val="24"/>
              </w:rPr>
              <w:t>Final Remarks</w:t>
            </w:r>
          </w:p>
        </w:tc>
        <w:tc>
          <w:tcPr>
            <w:tcW w:w="4138" w:type="dxa"/>
            <w:gridSpan w:val="2"/>
            <w:tcBorders>
              <w:top w:val="single" w:sz="4" w:space="0" w:color="000000"/>
              <w:left w:val="single" w:sz="4" w:space="0" w:color="000000"/>
              <w:bottom w:val="single" w:sz="4" w:space="0" w:color="000000"/>
              <w:right w:val="single" w:sz="4" w:space="0" w:color="000000"/>
            </w:tcBorders>
          </w:tcPr>
          <w:p w14:paraId="5609FF07" w14:textId="77777777" w:rsidR="009F637C" w:rsidRPr="00B45BFF" w:rsidRDefault="009F637C" w:rsidP="009F637C">
            <w:pPr>
              <w:pStyle w:val="TableParagraph"/>
              <w:spacing w:before="1" w:line="274" w:lineRule="exact"/>
              <w:ind w:left="100" w:right="268"/>
              <w:rPr>
                <w:rFonts w:asciiTheme="majorBidi" w:eastAsia="Times New Roman" w:hAnsiTheme="majorBidi" w:cstheme="majorBidi"/>
                <w:sz w:val="24"/>
                <w:szCs w:val="24"/>
              </w:rPr>
            </w:pPr>
          </w:p>
        </w:tc>
      </w:tr>
      <w:tr w:rsidR="009F637C" w:rsidRPr="00B45BFF" w14:paraId="56368F4A" w14:textId="77777777" w:rsidTr="00B22183">
        <w:trPr>
          <w:trHeight w:hRule="exact" w:val="283"/>
        </w:trPr>
        <w:tc>
          <w:tcPr>
            <w:tcW w:w="10088" w:type="dxa"/>
            <w:gridSpan w:val="5"/>
            <w:tcBorders>
              <w:top w:val="single" w:sz="4" w:space="0" w:color="000000"/>
              <w:left w:val="single" w:sz="4" w:space="0" w:color="000000"/>
              <w:bottom w:val="single" w:sz="4" w:space="0" w:color="000000"/>
              <w:right w:val="single" w:sz="4" w:space="0" w:color="000000"/>
            </w:tcBorders>
          </w:tcPr>
          <w:p w14:paraId="2F908477" w14:textId="77777777" w:rsidR="009F637C" w:rsidRPr="00B45BFF" w:rsidRDefault="009F637C" w:rsidP="009F637C">
            <w:pPr>
              <w:pStyle w:val="TableParagraph"/>
              <w:spacing w:line="273" w:lineRule="exact"/>
              <w:ind w:left="2822"/>
              <w:rPr>
                <w:rFonts w:asciiTheme="majorBidi" w:eastAsia="Times New Roman" w:hAnsiTheme="majorBidi" w:cstheme="majorBidi"/>
                <w:sz w:val="24"/>
                <w:szCs w:val="24"/>
              </w:rPr>
            </w:pPr>
            <w:r w:rsidRPr="00B45BFF">
              <w:rPr>
                <w:rFonts w:asciiTheme="majorBidi" w:hAnsiTheme="majorBidi" w:cstheme="majorBidi"/>
                <w:b/>
                <w:sz w:val="24"/>
                <w:szCs w:val="24"/>
              </w:rPr>
              <w:t>*I reserve the right to amend this</w:t>
            </w:r>
            <w:r w:rsidRPr="00B45BFF">
              <w:rPr>
                <w:rFonts w:asciiTheme="majorBidi" w:hAnsiTheme="majorBidi" w:cstheme="majorBidi"/>
                <w:b/>
                <w:spacing w:val="-14"/>
                <w:sz w:val="24"/>
                <w:szCs w:val="24"/>
              </w:rPr>
              <w:t xml:space="preserve"> </w:t>
            </w:r>
            <w:r w:rsidRPr="00B45BFF">
              <w:rPr>
                <w:rFonts w:asciiTheme="majorBidi" w:hAnsiTheme="majorBidi" w:cstheme="majorBidi"/>
                <w:b/>
                <w:sz w:val="24"/>
                <w:szCs w:val="24"/>
              </w:rPr>
              <w:t>syllabus</w:t>
            </w:r>
            <w:r w:rsidRPr="00B45BFF">
              <w:rPr>
                <w:rFonts w:asciiTheme="majorBidi" w:hAnsiTheme="majorBidi" w:cstheme="majorBidi"/>
                <w:sz w:val="24"/>
                <w:szCs w:val="24"/>
              </w:rPr>
              <w:t>*</w:t>
            </w:r>
          </w:p>
        </w:tc>
      </w:tr>
    </w:tbl>
    <w:p w14:paraId="0623DD5B" w14:textId="77777777" w:rsidR="00345E59" w:rsidRPr="00B45BFF" w:rsidRDefault="00345E59" w:rsidP="00345E59">
      <w:pPr>
        <w:spacing w:line="240" w:lineRule="auto"/>
        <w:jc w:val="both"/>
        <w:rPr>
          <w:rFonts w:asciiTheme="majorBidi" w:hAnsiTheme="majorBidi" w:cstheme="majorBidi"/>
          <w:sz w:val="24"/>
          <w:szCs w:val="24"/>
        </w:rPr>
      </w:pPr>
      <w:r w:rsidRPr="00B45BFF">
        <w:rPr>
          <w:rStyle w:val="EndnoteReference"/>
          <w:rFonts w:asciiTheme="majorBidi" w:hAnsiTheme="majorBidi" w:cstheme="majorBidi"/>
          <w:b/>
          <w:bCs/>
          <w:sz w:val="24"/>
          <w:szCs w:val="24"/>
          <w:u w:val="single"/>
        </w:rPr>
        <w:endnoteReference w:id="1"/>
      </w:r>
    </w:p>
    <w:p w14:paraId="28EFACE0" w14:textId="35ED9221" w:rsidR="00AF0CF0" w:rsidRPr="00B45BFF" w:rsidRDefault="0061398E" w:rsidP="00345E59">
      <w:pPr>
        <w:rPr>
          <w:rFonts w:asciiTheme="majorBidi" w:hAnsiTheme="majorBidi" w:cstheme="majorBidi"/>
          <w:sz w:val="24"/>
          <w:szCs w:val="24"/>
        </w:rPr>
      </w:pPr>
    </w:p>
    <w:sectPr w:rsidR="00AF0CF0" w:rsidRPr="00B45BFF">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28292" w14:textId="77777777" w:rsidR="0061398E" w:rsidRDefault="0061398E" w:rsidP="00345E59">
      <w:pPr>
        <w:spacing w:after="0" w:line="240" w:lineRule="auto"/>
      </w:pPr>
      <w:r>
        <w:separator/>
      </w:r>
    </w:p>
  </w:endnote>
  <w:endnote w:type="continuationSeparator" w:id="0">
    <w:p w14:paraId="414A424A" w14:textId="77777777" w:rsidR="0061398E" w:rsidRDefault="0061398E" w:rsidP="00345E59">
      <w:pPr>
        <w:spacing w:after="0" w:line="240" w:lineRule="auto"/>
      </w:pPr>
      <w:r>
        <w:continuationSeparator/>
      </w:r>
    </w:p>
  </w:endnote>
  <w:endnote w:id="1">
    <w:p w14:paraId="32C83D56" w14:textId="77777777" w:rsidR="00345E59" w:rsidRDefault="00345E59" w:rsidP="0070092D">
      <w:pPr>
        <w:pStyle w:val="EndnoteText"/>
      </w:pPr>
      <w:r>
        <w:rPr>
          <w:rStyle w:val="EndnoteReference"/>
        </w:rPr>
        <w:endnoteRef/>
      </w:r>
      <w:r>
        <w:t xml:space="preserve"> </w:t>
      </w:r>
      <w:r w:rsidRPr="00215D7D">
        <w:rPr>
          <w:rFonts w:ascii="Times New Roman" w:hAnsi="Times New Roman"/>
        </w:rPr>
        <w:t xml:space="preserve">Please note: </w:t>
      </w:r>
      <w:r>
        <w:rPr>
          <w:rFonts w:ascii="Times New Roman" w:hAnsi="Times New Roman"/>
        </w:rPr>
        <w:t xml:space="preserve">The reading material and structure of this syllabus was highly improved by borrowing ideas from other colleagues’ syllabi. These include: Emir Estrada, Sociology 142: Social Trends and Social Problems, Fall 2014; </w:t>
      </w:r>
      <w:r w:rsidR="0070092D">
        <w:rPr>
          <w:rFonts w:ascii="Times New Roman" w:hAnsi="Times New Roman"/>
        </w:rPr>
        <w:t xml:space="preserve">and </w:t>
      </w:r>
      <w:r>
        <w:rPr>
          <w:rFonts w:ascii="Times New Roman" w:hAnsi="Times New Roman"/>
        </w:rPr>
        <w:t>Jennifer Spohrer, History 230: Europe since 1945, Spring 2010</w:t>
      </w:r>
      <w:r w:rsidR="0070092D">
        <w:rPr>
          <w:rFonts w:ascii="Times New Roman" w:hAnsi="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0714290"/>
      <w:docPartObj>
        <w:docPartGallery w:val="Page Numbers (Bottom of Page)"/>
        <w:docPartUnique/>
      </w:docPartObj>
    </w:sdtPr>
    <w:sdtEndPr>
      <w:rPr>
        <w:noProof/>
      </w:rPr>
    </w:sdtEndPr>
    <w:sdtContent>
      <w:p w14:paraId="63557EEF" w14:textId="77777777" w:rsidR="005E2585" w:rsidRDefault="00820BF0">
        <w:pPr>
          <w:pStyle w:val="Footer"/>
          <w:jc w:val="center"/>
        </w:pPr>
        <w:r>
          <w:fldChar w:fldCharType="begin"/>
        </w:r>
        <w:r>
          <w:instrText xml:space="preserve"> PAGE   \* MERGEFORMAT </w:instrText>
        </w:r>
        <w:r>
          <w:fldChar w:fldCharType="separate"/>
        </w:r>
        <w:r w:rsidR="00F405A4">
          <w:rPr>
            <w:noProof/>
          </w:rPr>
          <w:t>8</w:t>
        </w:r>
        <w:r>
          <w:rPr>
            <w:noProof/>
          </w:rPr>
          <w:fldChar w:fldCharType="end"/>
        </w:r>
      </w:p>
    </w:sdtContent>
  </w:sdt>
  <w:p w14:paraId="61F37BE7" w14:textId="77777777" w:rsidR="005E2585" w:rsidRDefault="00613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4D7D3" w14:textId="77777777" w:rsidR="0061398E" w:rsidRDefault="0061398E" w:rsidP="00345E59">
      <w:pPr>
        <w:spacing w:after="0" w:line="240" w:lineRule="auto"/>
      </w:pPr>
      <w:r>
        <w:separator/>
      </w:r>
    </w:p>
  </w:footnote>
  <w:footnote w:type="continuationSeparator" w:id="0">
    <w:p w14:paraId="0C42E286" w14:textId="77777777" w:rsidR="0061398E" w:rsidRDefault="0061398E" w:rsidP="00345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E7E"/>
    <w:multiLevelType w:val="hybridMultilevel"/>
    <w:tmpl w:val="AADE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E43D4"/>
    <w:multiLevelType w:val="hybridMultilevel"/>
    <w:tmpl w:val="C394B66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89872ED"/>
    <w:multiLevelType w:val="hybridMultilevel"/>
    <w:tmpl w:val="67BAB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554D2"/>
    <w:multiLevelType w:val="hybridMultilevel"/>
    <w:tmpl w:val="169E1BD2"/>
    <w:lvl w:ilvl="0" w:tplc="F3C0ADD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15:restartNumberingAfterBreak="0">
    <w:nsid w:val="0A627DE3"/>
    <w:multiLevelType w:val="hybridMultilevel"/>
    <w:tmpl w:val="561A7F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5B3625"/>
    <w:multiLevelType w:val="hybridMultilevel"/>
    <w:tmpl w:val="133E8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E6CE9"/>
    <w:multiLevelType w:val="hybridMultilevel"/>
    <w:tmpl w:val="F9FCF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C7AF0"/>
    <w:multiLevelType w:val="multilevel"/>
    <w:tmpl w:val="22F2FC94"/>
    <w:lvl w:ilvl="0">
      <w:start w:val="9"/>
      <w:numFmt w:val="decimal"/>
      <w:lvlText w:val="%1"/>
      <w:lvlJc w:val="left"/>
      <w:pPr>
        <w:ind w:left="435" w:hanging="435"/>
      </w:pPr>
      <w:rPr>
        <w:rFonts w:eastAsiaTheme="minorHAnsi" w:hint="default"/>
      </w:rPr>
    </w:lvl>
    <w:lvl w:ilvl="1">
      <w:start w:val="19"/>
      <w:numFmt w:val="decimal"/>
      <w:lvlText w:val="%1-%2"/>
      <w:lvlJc w:val="left"/>
      <w:pPr>
        <w:ind w:left="535" w:hanging="435"/>
      </w:pPr>
      <w:rPr>
        <w:rFonts w:eastAsiaTheme="minorHAnsi" w:hint="default"/>
      </w:rPr>
    </w:lvl>
    <w:lvl w:ilvl="2">
      <w:start w:val="1"/>
      <w:numFmt w:val="decimal"/>
      <w:lvlText w:val="%1-%2.%3"/>
      <w:lvlJc w:val="left"/>
      <w:pPr>
        <w:ind w:left="920" w:hanging="720"/>
      </w:pPr>
      <w:rPr>
        <w:rFonts w:eastAsiaTheme="minorHAnsi" w:hint="default"/>
      </w:rPr>
    </w:lvl>
    <w:lvl w:ilvl="3">
      <w:start w:val="1"/>
      <w:numFmt w:val="decimal"/>
      <w:lvlText w:val="%1-%2.%3.%4"/>
      <w:lvlJc w:val="left"/>
      <w:pPr>
        <w:ind w:left="1020" w:hanging="720"/>
      </w:pPr>
      <w:rPr>
        <w:rFonts w:eastAsiaTheme="minorHAnsi" w:hint="default"/>
      </w:rPr>
    </w:lvl>
    <w:lvl w:ilvl="4">
      <w:start w:val="1"/>
      <w:numFmt w:val="decimal"/>
      <w:lvlText w:val="%1-%2.%3.%4.%5"/>
      <w:lvlJc w:val="left"/>
      <w:pPr>
        <w:ind w:left="1480" w:hanging="1080"/>
      </w:pPr>
      <w:rPr>
        <w:rFonts w:eastAsiaTheme="minorHAnsi" w:hint="default"/>
      </w:rPr>
    </w:lvl>
    <w:lvl w:ilvl="5">
      <w:start w:val="1"/>
      <w:numFmt w:val="decimal"/>
      <w:lvlText w:val="%1-%2.%3.%4.%5.%6"/>
      <w:lvlJc w:val="left"/>
      <w:pPr>
        <w:ind w:left="1580" w:hanging="1080"/>
      </w:pPr>
      <w:rPr>
        <w:rFonts w:eastAsiaTheme="minorHAnsi" w:hint="default"/>
      </w:rPr>
    </w:lvl>
    <w:lvl w:ilvl="6">
      <w:start w:val="1"/>
      <w:numFmt w:val="decimal"/>
      <w:lvlText w:val="%1-%2.%3.%4.%5.%6.%7"/>
      <w:lvlJc w:val="left"/>
      <w:pPr>
        <w:ind w:left="2040" w:hanging="1440"/>
      </w:pPr>
      <w:rPr>
        <w:rFonts w:eastAsiaTheme="minorHAnsi" w:hint="default"/>
      </w:rPr>
    </w:lvl>
    <w:lvl w:ilvl="7">
      <w:start w:val="1"/>
      <w:numFmt w:val="decimal"/>
      <w:lvlText w:val="%1-%2.%3.%4.%5.%6.%7.%8"/>
      <w:lvlJc w:val="left"/>
      <w:pPr>
        <w:ind w:left="2140" w:hanging="1440"/>
      </w:pPr>
      <w:rPr>
        <w:rFonts w:eastAsiaTheme="minorHAnsi" w:hint="default"/>
      </w:rPr>
    </w:lvl>
    <w:lvl w:ilvl="8">
      <w:start w:val="1"/>
      <w:numFmt w:val="decimal"/>
      <w:lvlText w:val="%1-%2.%3.%4.%5.%6.%7.%8.%9"/>
      <w:lvlJc w:val="left"/>
      <w:pPr>
        <w:ind w:left="2600" w:hanging="1800"/>
      </w:pPr>
      <w:rPr>
        <w:rFonts w:eastAsiaTheme="minorHAnsi" w:hint="default"/>
      </w:rPr>
    </w:lvl>
  </w:abstractNum>
  <w:abstractNum w:abstractNumId="8" w15:restartNumberingAfterBreak="0">
    <w:nsid w:val="1E677A52"/>
    <w:multiLevelType w:val="hybridMultilevel"/>
    <w:tmpl w:val="2F30D0B4"/>
    <w:lvl w:ilvl="0" w:tplc="385EDB9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1EAF596A"/>
    <w:multiLevelType w:val="multilevel"/>
    <w:tmpl w:val="EE6C482C"/>
    <w:lvl w:ilvl="0">
      <w:start w:val="10"/>
      <w:numFmt w:val="decimal"/>
      <w:lvlText w:val="%1"/>
      <w:lvlJc w:val="left"/>
      <w:pPr>
        <w:ind w:left="555" w:hanging="555"/>
      </w:pPr>
      <w:rPr>
        <w:rFonts w:eastAsiaTheme="minorHAnsi" w:hint="default"/>
      </w:rPr>
    </w:lvl>
    <w:lvl w:ilvl="1">
      <w:start w:val="24"/>
      <w:numFmt w:val="decimal"/>
      <w:lvlText w:val="%1-%2"/>
      <w:lvlJc w:val="left"/>
      <w:pPr>
        <w:ind w:left="655" w:hanging="555"/>
      </w:pPr>
      <w:rPr>
        <w:rFonts w:eastAsiaTheme="minorHAnsi" w:hint="default"/>
      </w:rPr>
    </w:lvl>
    <w:lvl w:ilvl="2">
      <w:start w:val="1"/>
      <w:numFmt w:val="decimal"/>
      <w:lvlText w:val="%1-%2.%3"/>
      <w:lvlJc w:val="left"/>
      <w:pPr>
        <w:ind w:left="920" w:hanging="720"/>
      </w:pPr>
      <w:rPr>
        <w:rFonts w:eastAsiaTheme="minorHAnsi" w:hint="default"/>
      </w:rPr>
    </w:lvl>
    <w:lvl w:ilvl="3">
      <w:start w:val="1"/>
      <w:numFmt w:val="decimal"/>
      <w:lvlText w:val="%1-%2.%3.%4"/>
      <w:lvlJc w:val="left"/>
      <w:pPr>
        <w:ind w:left="1020" w:hanging="720"/>
      </w:pPr>
      <w:rPr>
        <w:rFonts w:eastAsiaTheme="minorHAnsi" w:hint="default"/>
      </w:rPr>
    </w:lvl>
    <w:lvl w:ilvl="4">
      <w:start w:val="1"/>
      <w:numFmt w:val="decimal"/>
      <w:lvlText w:val="%1-%2.%3.%4.%5"/>
      <w:lvlJc w:val="left"/>
      <w:pPr>
        <w:ind w:left="1480" w:hanging="1080"/>
      </w:pPr>
      <w:rPr>
        <w:rFonts w:eastAsiaTheme="minorHAnsi" w:hint="default"/>
      </w:rPr>
    </w:lvl>
    <w:lvl w:ilvl="5">
      <w:start w:val="1"/>
      <w:numFmt w:val="decimal"/>
      <w:lvlText w:val="%1-%2.%3.%4.%5.%6"/>
      <w:lvlJc w:val="left"/>
      <w:pPr>
        <w:ind w:left="1580" w:hanging="1080"/>
      </w:pPr>
      <w:rPr>
        <w:rFonts w:eastAsiaTheme="minorHAnsi" w:hint="default"/>
      </w:rPr>
    </w:lvl>
    <w:lvl w:ilvl="6">
      <w:start w:val="1"/>
      <w:numFmt w:val="decimal"/>
      <w:lvlText w:val="%1-%2.%3.%4.%5.%6.%7"/>
      <w:lvlJc w:val="left"/>
      <w:pPr>
        <w:ind w:left="2040" w:hanging="1440"/>
      </w:pPr>
      <w:rPr>
        <w:rFonts w:eastAsiaTheme="minorHAnsi" w:hint="default"/>
      </w:rPr>
    </w:lvl>
    <w:lvl w:ilvl="7">
      <w:start w:val="1"/>
      <w:numFmt w:val="decimal"/>
      <w:lvlText w:val="%1-%2.%3.%4.%5.%6.%7.%8"/>
      <w:lvlJc w:val="left"/>
      <w:pPr>
        <w:ind w:left="2140" w:hanging="1440"/>
      </w:pPr>
      <w:rPr>
        <w:rFonts w:eastAsiaTheme="minorHAnsi" w:hint="default"/>
      </w:rPr>
    </w:lvl>
    <w:lvl w:ilvl="8">
      <w:start w:val="1"/>
      <w:numFmt w:val="decimal"/>
      <w:lvlText w:val="%1-%2.%3.%4.%5.%6.%7.%8.%9"/>
      <w:lvlJc w:val="left"/>
      <w:pPr>
        <w:ind w:left="2600" w:hanging="1800"/>
      </w:pPr>
      <w:rPr>
        <w:rFonts w:eastAsiaTheme="minorHAnsi" w:hint="default"/>
      </w:rPr>
    </w:lvl>
  </w:abstractNum>
  <w:abstractNum w:abstractNumId="10" w15:restartNumberingAfterBreak="0">
    <w:nsid w:val="1FAF3FE2"/>
    <w:multiLevelType w:val="hybridMultilevel"/>
    <w:tmpl w:val="2C9A6E3A"/>
    <w:lvl w:ilvl="0" w:tplc="F3C0ADD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15:restartNumberingAfterBreak="0">
    <w:nsid w:val="201802BE"/>
    <w:multiLevelType w:val="hybridMultilevel"/>
    <w:tmpl w:val="6E2265E6"/>
    <w:lvl w:ilvl="0" w:tplc="F5FEAB48">
      <w:start w:val="1"/>
      <w:numFmt w:val="decimal"/>
      <w:lvlText w:val="%1."/>
      <w:lvlJc w:val="left"/>
      <w:pPr>
        <w:ind w:left="720" w:hanging="360"/>
      </w:pPr>
      <w:rPr>
        <w:rFonts w:ascii="Times New Roman" w:eastAsiaTheme="minorEastAsia"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017F8"/>
    <w:multiLevelType w:val="hybridMultilevel"/>
    <w:tmpl w:val="EF16CBD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3122511"/>
    <w:multiLevelType w:val="hybridMultilevel"/>
    <w:tmpl w:val="7326D8FE"/>
    <w:lvl w:ilvl="0" w:tplc="A89AA20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F46FD"/>
    <w:multiLevelType w:val="hybridMultilevel"/>
    <w:tmpl w:val="DF2E6954"/>
    <w:lvl w:ilvl="0" w:tplc="F3C0ADD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15:restartNumberingAfterBreak="0">
    <w:nsid w:val="2B714CD2"/>
    <w:multiLevelType w:val="hybridMultilevel"/>
    <w:tmpl w:val="B470D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04A1A"/>
    <w:multiLevelType w:val="hybridMultilevel"/>
    <w:tmpl w:val="03B6B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002A2F"/>
    <w:multiLevelType w:val="hybridMultilevel"/>
    <w:tmpl w:val="F94C5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3D0B1A"/>
    <w:multiLevelType w:val="hybridMultilevel"/>
    <w:tmpl w:val="51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22E36"/>
    <w:multiLevelType w:val="hybridMultilevel"/>
    <w:tmpl w:val="12606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D97D1A"/>
    <w:multiLevelType w:val="hybridMultilevel"/>
    <w:tmpl w:val="45F4078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3A476D74"/>
    <w:multiLevelType w:val="hybridMultilevel"/>
    <w:tmpl w:val="71ECC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50EDF"/>
    <w:multiLevelType w:val="hybridMultilevel"/>
    <w:tmpl w:val="D78A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BD6E70"/>
    <w:multiLevelType w:val="hybridMultilevel"/>
    <w:tmpl w:val="F8C441F6"/>
    <w:lvl w:ilvl="0" w:tplc="3372F9E2">
      <w:start w:val="1"/>
      <w:numFmt w:val="decimal"/>
      <w:lvlText w:val="%1."/>
      <w:lvlJc w:val="left"/>
      <w:pPr>
        <w:ind w:left="720" w:hanging="360"/>
      </w:pPr>
      <w:rPr>
        <w:rFonts w:asciiTheme="majorBidi" w:eastAsia="Times New Roman"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04646F"/>
    <w:multiLevelType w:val="hybridMultilevel"/>
    <w:tmpl w:val="260C2720"/>
    <w:lvl w:ilvl="0" w:tplc="F0CEC6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6A979E9"/>
    <w:multiLevelType w:val="hybridMultilevel"/>
    <w:tmpl w:val="92E4B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E432F3"/>
    <w:multiLevelType w:val="hybridMultilevel"/>
    <w:tmpl w:val="B0A6540E"/>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7" w15:restartNumberingAfterBreak="0">
    <w:nsid w:val="4DEC12A9"/>
    <w:multiLevelType w:val="hybridMultilevel"/>
    <w:tmpl w:val="E92E2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571CB5"/>
    <w:multiLevelType w:val="multilevel"/>
    <w:tmpl w:val="282EF536"/>
    <w:lvl w:ilvl="0">
      <w:start w:val="10"/>
      <w:numFmt w:val="decimal"/>
      <w:lvlText w:val="%1"/>
      <w:lvlJc w:val="left"/>
      <w:pPr>
        <w:ind w:left="435" w:hanging="435"/>
      </w:pPr>
      <w:rPr>
        <w:rFonts w:eastAsiaTheme="minorHAnsi" w:hint="default"/>
      </w:rPr>
    </w:lvl>
    <w:lvl w:ilvl="1">
      <w:start w:val="8"/>
      <w:numFmt w:val="decimal"/>
      <w:lvlText w:val="%1-%2"/>
      <w:lvlJc w:val="left"/>
      <w:pPr>
        <w:ind w:left="535" w:hanging="435"/>
      </w:pPr>
      <w:rPr>
        <w:rFonts w:eastAsiaTheme="minorHAnsi" w:hint="default"/>
      </w:rPr>
    </w:lvl>
    <w:lvl w:ilvl="2">
      <w:start w:val="1"/>
      <w:numFmt w:val="decimal"/>
      <w:lvlText w:val="%1-%2.%3"/>
      <w:lvlJc w:val="left"/>
      <w:pPr>
        <w:ind w:left="920" w:hanging="720"/>
      </w:pPr>
      <w:rPr>
        <w:rFonts w:eastAsiaTheme="minorHAnsi" w:hint="default"/>
      </w:rPr>
    </w:lvl>
    <w:lvl w:ilvl="3">
      <w:start w:val="1"/>
      <w:numFmt w:val="decimal"/>
      <w:lvlText w:val="%1-%2.%3.%4"/>
      <w:lvlJc w:val="left"/>
      <w:pPr>
        <w:ind w:left="1020" w:hanging="720"/>
      </w:pPr>
      <w:rPr>
        <w:rFonts w:eastAsiaTheme="minorHAnsi" w:hint="default"/>
      </w:rPr>
    </w:lvl>
    <w:lvl w:ilvl="4">
      <w:start w:val="1"/>
      <w:numFmt w:val="decimal"/>
      <w:lvlText w:val="%1-%2.%3.%4.%5"/>
      <w:lvlJc w:val="left"/>
      <w:pPr>
        <w:ind w:left="1480" w:hanging="1080"/>
      </w:pPr>
      <w:rPr>
        <w:rFonts w:eastAsiaTheme="minorHAnsi" w:hint="default"/>
      </w:rPr>
    </w:lvl>
    <w:lvl w:ilvl="5">
      <w:start w:val="1"/>
      <w:numFmt w:val="decimal"/>
      <w:lvlText w:val="%1-%2.%3.%4.%5.%6"/>
      <w:lvlJc w:val="left"/>
      <w:pPr>
        <w:ind w:left="1580" w:hanging="1080"/>
      </w:pPr>
      <w:rPr>
        <w:rFonts w:eastAsiaTheme="minorHAnsi" w:hint="default"/>
      </w:rPr>
    </w:lvl>
    <w:lvl w:ilvl="6">
      <w:start w:val="1"/>
      <w:numFmt w:val="decimal"/>
      <w:lvlText w:val="%1-%2.%3.%4.%5.%6.%7"/>
      <w:lvlJc w:val="left"/>
      <w:pPr>
        <w:ind w:left="2040" w:hanging="1440"/>
      </w:pPr>
      <w:rPr>
        <w:rFonts w:eastAsiaTheme="minorHAnsi" w:hint="default"/>
      </w:rPr>
    </w:lvl>
    <w:lvl w:ilvl="7">
      <w:start w:val="1"/>
      <w:numFmt w:val="decimal"/>
      <w:lvlText w:val="%1-%2.%3.%4.%5.%6.%7.%8"/>
      <w:lvlJc w:val="left"/>
      <w:pPr>
        <w:ind w:left="2140" w:hanging="1440"/>
      </w:pPr>
      <w:rPr>
        <w:rFonts w:eastAsiaTheme="minorHAnsi" w:hint="default"/>
      </w:rPr>
    </w:lvl>
    <w:lvl w:ilvl="8">
      <w:start w:val="1"/>
      <w:numFmt w:val="decimal"/>
      <w:lvlText w:val="%1-%2.%3.%4.%5.%6.%7.%8.%9"/>
      <w:lvlJc w:val="left"/>
      <w:pPr>
        <w:ind w:left="2600" w:hanging="1800"/>
      </w:pPr>
      <w:rPr>
        <w:rFonts w:eastAsiaTheme="minorHAnsi" w:hint="default"/>
      </w:rPr>
    </w:lvl>
  </w:abstractNum>
  <w:abstractNum w:abstractNumId="29" w15:restartNumberingAfterBreak="0">
    <w:nsid w:val="4F5F3CC2"/>
    <w:multiLevelType w:val="hybridMultilevel"/>
    <w:tmpl w:val="583EC8EC"/>
    <w:lvl w:ilvl="0" w:tplc="8F764756">
      <w:start w:val="1"/>
      <w:numFmt w:val="decimal"/>
      <w:lvlText w:val="%1."/>
      <w:lvlJc w:val="left"/>
      <w:pPr>
        <w:ind w:left="451" w:hanging="303"/>
      </w:pPr>
      <w:rPr>
        <w:rFonts w:ascii="Times New Roman" w:eastAsia="Times New Roman" w:hAnsi="Times New Roman" w:hint="default"/>
        <w:w w:val="100"/>
        <w:sz w:val="24"/>
        <w:szCs w:val="24"/>
      </w:rPr>
    </w:lvl>
    <w:lvl w:ilvl="1" w:tplc="3EC45608">
      <w:start w:val="1"/>
      <w:numFmt w:val="bullet"/>
      <w:lvlText w:val="•"/>
      <w:lvlJc w:val="left"/>
      <w:pPr>
        <w:ind w:left="1352" w:hanging="303"/>
      </w:pPr>
      <w:rPr>
        <w:rFonts w:hint="default"/>
      </w:rPr>
    </w:lvl>
    <w:lvl w:ilvl="2" w:tplc="CD20E9D8">
      <w:start w:val="1"/>
      <w:numFmt w:val="bullet"/>
      <w:lvlText w:val="•"/>
      <w:lvlJc w:val="left"/>
      <w:pPr>
        <w:ind w:left="2244" w:hanging="303"/>
      </w:pPr>
      <w:rPr>
        <w:rFonts w:hint="default"/>
      </w:rPr>
    </w:lvl>
    <w:lvl w:ilvl="3" w:tplc="B4DA7F74">
      <w:start w:val="1"/>
      <w:numFmt w:val="bullet"/>
      <w:lvlText w:val="•"/>
      <w:lvlJc w:val="left"/>
      <w:pPr>
        <w:ind w:left="3136" w:hanging="303"/>
      </w:pPr>
      <w:rPr>
        <w:rFonts w:hint="default"/>
      </w:rPr>
    </w:lvl>
    <w:lvl w:ilvl="4" w:tplc="2C481044">
      <w:start w:val="1"/>
      <w:numFmt w:val="bullet"/>
      <w:lvlText w:val="•"/>
      <w:lvlJc w:val="left"/>
      <w:pPr>
        <w:ind w:left="4028" w:hanging="303"/>
      </w:pPr>
      <w:rPr>
        <w:rFonts w:hint="default"/>
      </w:rPr>
    </w:lvl>
    <w:lvl w:ilvl="5" w:tplc="78E44D7C">
      <w:start w:val="1"/>
      <w:numFmt w:val="bullet"/>
      <w:lvlText w:val="•"/>
      <w:lvlJc w:val="left"/>
      <w:pPr>
        <w:ind w:left="4920" w:hanging="303"/>
      </w:pPr>
      <w:rPr>
        <w:rFonts w:hint="default"/>
      </w:rPr>
    </w:lvl>
    <w:lvl w:ilvl="6" w:tplc="E22A0DB0">
      <w:start w:val="1"/>
      <w:numFmt w:val="bullet"/>
      <w:lvlText w:val="•"/>
      <w:lvlJc w:val="left"/>
      <w:pPr>
        <w:ind w:left="5812" w:hanging="303"/>
      </w:pPr>
      <w:rPr>
        <w:rFonts w:hint="default"/>
      </w:rPr>
    </w:lvl>
    <w:lvl w:ilvl="7" w:tplc="6D1C256C">
      <w:start w:val="1"/>
      <w:numFmt w:val="bullet"/>
      <w:lvlText w:val="•"/>
      <w:lvlJc w:val="left"/>
      <w:pPr>
        <w:ind w:left="6704" w:hanging="303"/>
      </w:pPr>
      <w:rPr>
        <w:rFonts w:hint="default"/>
      </w:rPr>
    </w:lvl>
    <w:lvl w:ilvl="8" w:tplc="0B8E8526">
      <w:start w:val="1"/>
      <w:numFmt w:val="bullet"/>
      <w:lvlText w:val="•"/>
      <w:lvlJc w:val="left"/>
      <w:pPr>
        <w:ind w:left="7596" w:hanging="303"/>
      </w:pPr>
      <w:rPr>
        <w:rFonts w:hint="default"/>
      </w:rPr>
    </w:lvl>
  </w:abstractNum>
  <w:abstractNum w:abstractNumId="30" w15:restartNumberingAfterBreak="0">
    <w:nsid w:val="52D460CE"/>
    <w:multiLevelType w:val="hybridMultilevel"/>
    <w:tmpl w:val="067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A36C1A"/>
    <w:multiLevelType w:val="hybridMultilevel"/>
    <w:tmpl w:val="C8724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392830"/>
    <w:multiLevelType w:val="hybridMultilevel"/>
    <w:tmpl w:val="8FFA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071F0F"/>
    <w:multiLevelType w:val="hybridMultilevel"/>
    <w:tmpl w:val="23B40E5E"/>
    <w:lvl w:ilvl="0" w:tplc="EADCBAA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57E07611"/>
    <w:multiLevelType w:val="hybridMultilevel"/>
    <w:tmpl w:val="C8E0A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4C65CE"/>
    <w:multiLevelType w:val="hybridMultilevel"/>
    <w:tmpl w:val="DE3AE34C"/>
    <w:lvl w:ilvl="0" w:tplc="D36EDF30">
      <w:start w:val="1"/>
      <w:numFmt w:val="decimal"/>
      <w:lvlText w:val="%1."/>
      <w:lvlJc w:val="left"/>
      <w:pPr>
        <w:ind w:left="720" w:hanging="360"/>
      </w:pPr>
      <w:rPr>
        <w:rFonts w:asciiTheme="majorBidi" w:hAnsiTheme="majorBidi" w:cstheme="majorBidi"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AD3AAA"/>
    <w:multiLevelType w:val="hybridMultilevel"/>
    <w:tmpl w:val="8B1C4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56CAD"/>
    <w:multiLevelType w:val="hybridMultilevel"/>
    <w:tmpl w:val="368024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FAE58CD"/>
    <w:multiLevelType w:val="hybridMultilevel"/>
    <w:tmpl w:val="9512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C56C96"/>
    <w:multiLevelType w:val="hybridMultilevel"/>
    <w:tmpl w:val="4838E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E1152E"/>
    <w:multiLevelType w:val="hybridMultilevel"/>
    <w:tmpl w:val="FC86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B11807"/>
    <w:multiLevelType w:val="hybridMultilevel"/>
    <w:tmpl w:val="EA76306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2" w15:restartNumberingAfterBreak="0">
    <w:nsid w:val="69CB53A2"/>
    <w:multiLevelType w:val="hybridMultilevel"/>
    <w:tmpl w:val="7B88AB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202746"/>
    <w:multiLevelType w:val="hybridMultilevel"/>
    <w:tmpl w:val="2CD08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26210B"/>
    <w:multiLevelType w:val="hybridMultilevel"/>
    <w:tmpl w:val="C382E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F4307C4"/>
    <w:multiLevelType w:val="hybridMultilevel"/>
    <w:tmpl w:val="32CAC8F4"/>
    <w:lvl w:ilvl="0" w:tplc="ED06A68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6"/>
  </w:num>
  <w:num w:numId="2">
    <w:abstractNumId w:val="21"/>
  </w:num>
  <w:num w:numId="3">
    <w:abstractNumId w:val="36"/>
  </w:num>
  <w:num w:numId="4">
    <w:abstractNumId w:val="35"/>
  </w:num>
  <w:num w:numId="5">
    <w:abstractNumId w:val="29"/>
  </w:num>
  <w:num w:numId="6">
    <w:abstractNumId w:val="3"/>
  </w:num>
  <w:num w:numId="7">
    <w:abstractNumId w:val="14"/>
  </w:num>
  <w:num w:numId="8">
    <w:abstractNumId w:val="10"/>
  </w:num>
  <w:num w:numId="9">
    <w:abstractNumId w:val="33"/>
  </w:num>
  <w:num w:numId="10">
    <w:abstractNumId w:val="8"/>
  </w:num>
  <w:num w:numId="11">
    <w:abstractNumId w:val="1"/>
  </w:num>
  <w:num w:numId="12">
    <w:abstractNumId w:val="24"/>
  </w:num>
  <w:num w:numId="13">
    <w:abstractNumId w:val="42"/>
  </w:num>
  <w:num w:numId="14">
    <w:abstractNumId w:val="45"/>
  </w:num>
  <w:num w:numId="15">
    <w:abstractNumId w:val="22"/>
  </w:num>
  <w:num w:numId="16">
    <w:abstractNumId w:val="41"/>
  </w:num>
  <w:num w:numId="17">
    <w:abstractNumId w:val="40"/>
  </w:num>
  <w:num w:numId="18">
    <w:abstractNumId w:val="30"/>
  </w:num>
  <w:num w:numId="19">
    <w:abstractNumId w:val="20"/>
  </w:num>
  <w:num w:numId="20">
    <w:abstractNumId w:val="12"/>
  </w:num>
  <w:num w:numId="21">
    <w:abstractNumId w:val="11"/>
  </w:num>
  <w:num w:numId="22">
    <w:abstractNumId w:val="2"/>
  </w:num>
  <w:num w:numId="23">
    <w:abstractNumId w:val="31"/>
  </w:num>
  <w:num w:numId="24">
    <w:abstractNumId w:val="16"/>
  </w:num>
  <w:num w:numId="25">
    <w:abstractNumId w:val="15"/>
  </w:num>
  <w:num w:numId="26">
    <w:abstractNumId w:val="0"/>
  </w:num>
  <w:num w:numId="27">
    <w:abstractNumId w:val="27"/>
  </w:num>
  <w:num w:numId="28">
    <w:abstractNumId w:val="28"/>
  </w:num>
  <w:num w:numId="29">
    <w:abstractNumId w:val="18"/>
  </w:num>
  <w:num w:numId="30">
    <w:abstractNumId w:val="9"/>
  </w:num>
  <w:num w:numId="31">
    <w:abstractNumId w:val="38"/>
  </w:num>
  <w:num w:numId="32">
    <w:abstractNumId w:val="19"/>
  </w:num>
  <w:num w:numId="33">
    <w:abstractNumId w:val="34"/>
  </w:num>
  <w:num w:numId="34">
    <w:abstractNumId w:val="23"/>
  </w:num>
  <w:num w:numId="35">
    <w:abstractNumId w:val="39"/>
  </w:num>
  <w:num w:numId="36">
    <w:abstractNumId w:val="43"/>
  </w:num>
  <w:num w:numId="37">
    <w:abstractNumId w:val="37"/>
  </w:num>
  <w:num w:numId="38">
    <w:abstractNumId w:val="5"/>
  </w:num>
  <w:num w:numId="39">
    <w:abstractNumId w:val="44"/>
  </w:num>
  <w:num w:numId="40">
    <w:abstractNumId w:val="7"/>
  </w:num>
  <w:num w:numId="41">
    <w:abstractNumId w:val="4"/>
  </w:num>
  <w:num w:numId="42">
    <w:abstractNumId w:val="13"/>
  </w:num>
  <w:num w:numId="43">
    <w:abstractNumId w:val="32"/>
  </w:num>
  <w:num w:numId="44">
    <w:abstractNumId w:val="17"/>
  </w:num>
  <w:num w:numId="45">
    <w:abstractNumId w:val="26"/>
  </w:num>
  <w:num w:numId="46">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CwMDUwNQYyzYzNDZV0lIJTi4sz8/NACowMawFEqSIFLQAAAA=="/>
  </w:docVars>
  <w:rsids>
    <w:rsidRoot w:val="00345E59"/>
    <w:rsid w:val="000136C8"/>
    <w:rsid w:val="0006090B"/>
    <w:rsid w:val="000A2B4E"/>
    <w:rsid w:val="000E0C0C"/>
    <w:rsid w:val="00120ED6"/>
    <w:rsid w:val="0013659D"/>
    <w:rsid w:val="00145088"/>
    <w:rsid w:val="0017081F"/>
    <w:rsid w:val="00185DF9"/>
    <w:rsid w:val="00192D98"/>
    <w:rsid w:val="001A338E"/>
    <w:rsid w:val="001E19D4"/>
    <w:rsid w:val="0027099E"/>
    <w:rsid w:val="00277FD8"/>
    <w:rsid w:val="002861B7"/>
    <w:rsid w:val="002C0424"/>
    <w:rsid w:val="002C4A03"/>
    <w:rsid w:val="002C655B"/>
    <w:rsid w:val="002E2ACF"/>
    <w:rsid w:val="0030780B"/>
    <w:rsid w:val="00315DAF"/>
    <w:rsid w:val="00330AA7"/>
    <w:rsid w:val="00337981"/>
    <w:rsid w:val="0034201A"/>
    <w:rsid w:val="00345E59"/>
    <w:rsid w:val="00364726"/>
    <w:rsid w:val="003C4B68"/>
    <w:rsid w:val="003C516C"/>
    <w:rsid w:val="003D0A8E"/>
    <w:rsid w:val="00432394"/>
    <w:rsid w:val="004376B2"/>
    <w:rsid w:val="00455348"/>
    <w:rsid w:val="00494BCC"/>
    <w:rsid w:val="004B59EB"/>
    <w:rsid w:val="004D087A"/>
    <w:rsid w:val="004D3962"/>
    <w:rsid w:val="004E151A"/>
    <w:rsid w:val="0050577C"/>
    <w:rsid w:val="005238D6"/>
    <w:rsid w:val="00544D96"/>
    <w:rsid w:val="00567774"/>
    <w:rsid w:val="0057167A"/>
    <w:rsid w:val="005716AE"/>
    <w:rsid w:val="005A7B2B"/>
    <w:rsid w:val="005F5BC0"/>
    <w:rsid w:val="00612531"/>
    <w:rsid w:val="0061398E"/>
    <w:rsid w:val="00624214"/>
    <w:rsid w:val="006258B3"/>
    <w:rsid w:val="00635548"/>
    <w:rsid w:val="00644E56"/>
    <w:rsid w:val="00654793"/>
    <w:rsid w:val="0068054C"/>
    <w:rsid w:val="006965B2"/>
    <w:rsid w:val="006A172A"/>
    <w:rsid w:val="006A7FE3"/>
    <w:rsid w:val="0070092D"/>
    <w:rsid w:val="00705DA2"/>
    <w:rsid w:val="00750F18"/>
    <w:rsid w:val="00753FC3"/>
    <w:rsid w:val="007564CF"/>
    <w:rsid w:val="0077005F"/>
    <w:rsid w:val="00781CE0"/>
    <w:rsid w:val="007B6B1C"/>
    <w:rsid w:val="007C627C"/>
    <w:rsid w:val="00813B4D"/>
    <w:rsid w:val="00820BF0"/>
    <w:rsid w:val="00821613"/>
    <w:rsid w:val="00823081"/>
    <w:rsid w:val="00826725"/>
    <w:rsid w:val="00831B34"/>
    <w:rsid w:val="00836EC1"/>
    <w:rsid w:val="008445F7"/>
    <w:rsid w:val="008626B4"/>
    <w:rsid w:val="00877DF3"/>
    <w:rsid w:val="0089268A"/>
    <w:rsid w:val="008A1BD2"/>
    <w:rsid w:val="008D6CF3"/>
    <w:rsid w:val="00900403"/>
    <w:rsid w:val="0091385F"/>
    <w:rsid w:val="00932907"/>
    <w:rsid w:val="00936013"/>
    <w:rsid w:val="0095648D"/>
    <w:rsid w:val="00960B95"/>
    <w:rsid w:val="00966F20"/>
    <w:rsid w:val="00993E0C"/>
    <w:rsid w:val="00997D3C"/>
    <w:rsid w:val="009F637C"/>
    <w:rsid w:val="009F6836"/>
    <w:rsid w:val="00A17D9D"/>
    <w:rsid w:val="00A6256B"/>
    <w:rsid w:val="00A83AA7"/>
    <w:rsid w:val="00AB14EA"/>
    <w:rsid w:val="00AE67B4"/>
    <w:rsid w:val="00AF11C9"/>
    <w:rsid w:val="00B22183"/>
    <w:rsid w:val="00B2531E"/>
    <w:rsid w:val="00B45BFF"/>
    <w:rsid w:val="00B773BE"/>
    <w:rsid w:val="00B809D0"/>
    <w:rsid w:val="00BD47E5"/>
    <w:rsid w:val="00BE19AE"/>
    <w:rsid w:val="00BF42C6"/>
    <w:rsid w:val="00C01E82"/>
    <w:rsid w:val="00C34359"/>
    <w:rsid w:val="00C35D9C"/>
    <w:rsid w:val="00C36420"/>
    <w:rsid w:val="00C4180D"/>
    <w:rsid w:val="00C618C8"/>
    <w:rsid w:val="00C7598F"/>
    <w:rsid w:val="00C96406"/>
    <w:rsid w:val="00CC5BE3"/>
    <w:rsid w:val="00D2693E"/>
    <w:rsid w:val="00D40FBE"/>
    <w:rsid w:val="00D6166C"/>
    <w:rsid w:val="00D71BFE"/>
    <w:rsid w:val="00D90EE6"/>
    <w:rsid w:val="00DA584F"/>
    <w:rsid w:val="00DD6C2C"/>
    <w:rsid w:val="00DE1A71"/>
    <w:rsid w:val="00E01567"/>
    <w:rsid w:val="00E169FB"/>
    <w:rsid w:val="00E16B33"/>
    <w:rsid w:val="00E339CA"/>
    <w:rsid w:val="00E55DB6"/>
    <w:rsid w:val="00E94AD7"/>
    <w:rsid w:val="00EA5F7A"/>
    <w:rsid w:val="00EC2CB1"/>
    <w:rsid w:val="00EC72CD"/>
    <w:rsid w:val="00ED23BB"/>
    <w:rsid w:val="00ED6575"/>
    <w:rsid w:val="00F0582B"/>
    <w:rsid w:val="00F06BCD"/>
    <w:rsid w:val="00F405A4"/>
    <w:rsid w:val="00F5680C"/>
    <w:rsid w:val="00F81BAD"/>
    <w:rsid w:val="00FC2A12"/>
    <w:rsid w:val="00FD0A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93CD"/>
  <w15:docId w15:val="{7838856C-DD9C-4BA5-B2E6-D64FDCB3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5E59"/>
  </w:style>
  <w:style w:type="paragraph" w:styleId="Heading1">
    <w:name w:val="heading 1"/>
    <w:basedOn w:val="Normal"/>
    <w:link w:val="Heading1Char"/>
    <w:uiPriority w:val="1"/>
    <w:qFormat/>
    <w:rsid w:val="00345E59"/>
    <w:pPr>
      <w:widowControl w:val="0"/>
      <w:spacing w:after="0" w:line="240" w:lineRule="auto"/>
      <w:ind w:left="148"/>
      <w:outlineLvl w:val="0"/>
    </w:pPr>
    <w:rPr>
      <w:rFonts w:ascii="Times New Roman" w:eastAsia="Times New Roman" w:hAnsi="Times New Roman"/>
      <w:b/>
      <w:bCs/>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5E59"/>
    <w:rPr>
      <w:rFonts w:ascii="Times New Roman" w:eastAsia="Times New Roman" w:hAnsi="Times New Roman"/>
      <w:b/>
      <w:bCs/>
      <w:sz w:val="24"/>
      <w:szCs w:val="24"/>
      <w:u w:val="single"/>
      <w:lang w:eastAsia="en-US"/>
    </w:rPr>
  </w:style>
  <w:style w:type="character" w:styleId="Hyperlink">
    <w:name w:val="Hyperlink"/>
    <w:basedOn w:val="DefaultParagraphFont"/>
    <w:uiPriority w:val="99"/>
    <w:unhideWhenUsed/>
    <w:rsid w:val="00345E59"/>
    <w:rPr>
      <w:color w:val="0000FF" w:themeColor="hyperlink"/>
      <w:u w:val="single"/>
    </w:rPr>
  </w:style>
  <w:style w:type="paragraph" w:styleId="ListParagraph">
    <w:name w:val="List Paragraph"/>
    <w:basedOn w:val="Normal"/>
    <w:uiPriority w:val="34"/>
    <w:qFormat/>
    <w:rsid w:val="00345E59"/>
    <w:pPr>
      <w:ind w:left="720"/>
      <w:contextualSpacing/>
    </w:pPr>
  </w:style>
  <w:style w:type="paragraph" w:customStyle="1" w:styleId="clear">
    <w:name w:val="clear"/>
    <w:basedOn w:val="Normal"/>
    <w:rsid w:val="00345E59"/>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odyText">
    <w:name w:val="Body Text"/>
    <w:basedOn w:val="Normal"/>
    <w:link w:val="BodyTextChar"/>
    <w:uiPriority w:val="1"/>
    <w:qFormat/>
    <w:rsid w:val="00345E59"/>
    <w:pPr>
      <w:widowControl w:val="0"/>
      <w:spacing w:before="120" w:after="0" w:line="240" w:lineRule="auto"/>
      <w:ind w:left="100"/>
    </w:pPr>
    <w:rPr>
      <w:rFonts w:ascii="Times New Roman" w:eastAsia="Times New Roman" w:hAnsi="Times New Roman"/>
      <w:lang w:eastAsia="en-US"/>
    </w:rPr>
  </w:style>
  <w:style w:type="character" w:customStyle="1" w:styleId="BodyTextChar">
    <w:name w:val="Body Text Char"/>
    <w:basedOn w:val="DefaultParagraphFont"/>
    <w:link w:val="BodyText"/>
    <w:uiPriority w:val="1"/>
    <w:rsid w:val="00345E59"/>
    <w:rPr>
      <w:rFonts w:ascii="Times New Roman" w:eastAsia="Times New Roman" w:hAnsi="Times New Roman"/>
      <w:lang w:eastAsia="en-US"/>
    </w:rPr>
  </w:style>
  <w:style w:type="paragraph" w:styleId="NormalWeb">
    <w:name w:val="Normal (Web)"/>
    <w:basedOn w:val="Normal"/>
    <w:uiPriority w:val="99"/>
    <w:unhideWhenUsed/>
    <w:rsid w:val="00345E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45E59"/>
    <w:pPr>
      <w:widowControl w:val="0"/>
      <w:spacing w:after="0" w:line="240" w:lineRule="auto"/>
    </w:pPr>
    <w:rPr>
      <w:rFonts w:eastAsiaTheme="minorHAnsi"/>
      <w:lang w:eastAsia="en-US"/>
    </w:rPr>
  </w:style>
  <w:style w:type="paragraph" w:customStyle="1" w:styleId="Default">
    <w:name w:val="Default"/>
    <w:rsid w:val="00345E59"/>
    <w:pPr>
      <w:autoSpaceDE w:val="0"/>
      <w:autoSpaceDN w:val="0"/>
      <w:adjustRightInd w:val="0"/>
      <w:spacing w:after="0" w:line="240" w:lineRule="auto"/>
    </w:pPr>
    <w:rPr>
      <w:rFonts w:ascii="Code" w:eastAsia="Calibri" w:hAnsi="Code" w:cs="Code"/>
      <w:color w:val="000000"/>
      <w:sz w:val="24"/>
      <w:szCs w:val="24"/>
      <w:lang w:eastAsia="en-US"/>
    </w:rPr>
  </w:style>
  <w:style w:type="paragraph" w:styleId="EndnoteText">
    <w:name w:val="endnote text"/>
    <w:basedOn w:val="Normal"/>
    <w:link w:val="EndnoteTextChar"/>
    <w:uiPriority w:val="99"/>
    <w:semiHidden/>
    <w:unhideWhenUsed/>
    <w:rsid w:val="00345E59"/>
    <w:rPr>
      <w:rFonts w:ascii="Calibri" w:eastAsia="Calibri" w:hAnsi="Calibri" w:cs="Times New Roman"/>
      <w:sz w:val="20"/>
      <w:szCs w:val="20"/>
      <w:lang w:eastAsia="en-US"/>
    </w:rPr>
  </w:style>
  <w:style w:type="character" w:customStyle="1" w:styleId="EndnoteTextChar">
    <w:name w:val="Endnote Text Char"/>
    <w:basedOn w:val="DefaultParagraphFont"/>
    <w:link w:val="EndnoteText"/>
    <w:uiPriority w:val="99"/>
    <w:semiHidden/>
    <w:rsid w:val="00345E59"/>
    <w:rPr>
      <w:rFonts w:ascii="Calibri" w:eastAsia="Calibri" w:hAnsi="Calibri" w:cs="Times New Roman"/>
      <w:sz w:val="20"/>
      <w:szCs w:val="20"/>
      <w:lang w:eastAsia="en-US"/>
    </w:rPr>
  </w:style>
  <w:style w:type="character" w:styleId="EndnoteReference">
    <w:name w:val="endnote reference"/>
    <w:basedOn w:val="DefaultParagraphFont"/>
    <w:uiPriority w:val="99"/>
    <w:semiHidden/>
    <w:unhideWhenUsed/>
    <w:rsid w:val="00345E59"/>
    <w:rPr>
      <w:vertAlign w:val="superscript"/>
    </w:rPr>
  </w:style>
  <w:style w:type="paragraph" w:styleId="Footer">
    <w:name w:val="footer"/>
    <w:basedOn w:val="Normal"/>
    <w:link w:val="FooterChar"/>
    <w:uiPriority w:val="99"/>
    <w:unhideWhenUsed/>
    <w:rsid w:val="00345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E59"/>
  </w:style>
  <w:style w:type="character" w:customStyle="1" w:styleId="pslongeditbox">
    <w:name w:val="pslongeditbox"/>
    <w:basedOn w:val="DefaultParagraphFont"/>
    <w:rsid w:val="00345E59"/>
  </w:style>
  <w:style w:type="character" w:customStyle="1" w:styleId="watch-title">
    <w:name w:val="watch-title"/>
    <w:basedOn w:val="DefaultParagraphFont"/>
    <w:rsid w:val="00345E59"/>
  </w:style>
  <w:style w:type="character" w:customStyle="1" w:styleId="pseditboxdisponly">
    <w:name w:val="pseditbox_disponly"/>
    <w:basedOn w:val="DefaultParagraphFont"/>
    <w:rsid w:val="007B6B1C"/>
  </w:style>
  <w:style w:type="character" w:styleId="FollowedHyperlink">
    <w:name w:val="FollowedHyperlink"/>
    <w:basedOn w:val="DefaultParagraphFont"/>
    <w:uiPriority w:val="99"/>
    <w:semiHidden/>
    <w:unhideWhenUsed/>
    <w:rsid w:val="0030780B"/>
    <w:rPr>
      <w:color w:val="800080" w:themeColor="followedHyperlink"/>
      <w:u w:val="single"/>
    </w:rPr>
  </w:style>
  <w:style w:type="character" w:styleId="CommentReference">
    <w:name w:val="annotation reference"/>
    <w:basedOn w:val="DefaultParagraphFont"/>
    <w:uiPriority w:val="99"/>
    <w:semiHidden/>
    <w:unhideWhenUsed/>
    <w:rsid w:val="00E01567"/>
    <w:rPr>
      <w:sz w:val="16"/>
      <w:szCs w:val="16"/>
    </w:rPr>
  </w:style>
  <w:style w:type="paragraph" w:styleId="CommentText">
    <w:name w:val="annotation text"/>
    <w:basedOn w:val="Normal"/>
    <w:link w:val="CommentTextChar"/>
    <w:uiPriority w:val="99"/>
    <w:semiHidden/>
    <w:unhideWhenUsed/>
    <w:rsid w:val="00E01567"/>
    <w:pPr>
      <w:spacing w:line="240" w:lineRule="auto"/>
    </w:pPr>
    <w:rPr>
      <w:sz w:val="20"/>
      <w:szCs w:val="20"/>
    </w:rPr>
  </w:style>
  <w:style w:type="character" w:customStyle="1" w:styleId="CommentTextChar">
    <w:name w:val="Comment Text Char"/>
    <w:basedOn w:val="DefaultParagraphFont"/>
    <w:link w:val="CommentText"/>
    <w:uiPriority w:val="99"/>
    <w:semiHidden/>
    <w:rsid w:val="00E01567"/>
    <w:rPr>
      <w:sz w:val="20"/>
      <w:szCs w:val="20"/>
    </w:rPr>
  </w:style>
  <w:style w:type="paragraph" w:styleId="BalloonText">
    <w:name w:val="Balloon Text"/>
    <w:basedOn w:val="Normal"/>
    <w:link w:val="BalloonTextChar"/>
    <w:uiPriority w:val="99"/>
    <w:semiHidden/>
    <w:unhideWhenUsed/>
    <w:rsid w:val="00E01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567"/>
    <w:rPr>
      <w:rFonts w:ascii="Tahoma" w:hAnsi="Tahoma" w:cs="Tahoma"/>
      <w:sz w:val="16"/>
      <w:szCs w:val="16"/>
    </w:rPr>
  </w:style>
  <w:style w:type="character" w:styleId="UnresolvedMention">
    <w:name w:val="Unresolved Mention"/>
    <w:basedOn w:val="DefaultParagraphFont"/>
    <w:uiPriority w:val="99"/>
    <w:semiHidden/>
    <w:unhideWhenUsed/>
    <w:rsid w:val="00F8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93704">
      <w:bodyDiv w:val="1"/>
      <w:marLeft w:val="0"/>
      <w:marRight w:val="0"/>
      <w:marTop w:val="0"/>
      <w:marBottom w:val="0"/>
      <w:divBdr>
        <w:top w:val="none" w:sz="0" w:space="0" w:color="auto"/>
        <w:left w:val="none" w:sz="0" w:space="0" w:color="auto"/>
        <w:bottom w:val="none" w:sz="0" w:space="0" w:color="auto"/>
        <w:right w:val="none" w:sz="0" w:space="0" w:color="auto"/>
      </w:divBdr>
      <w:divsChild>
        <w:div w:id="275910397">
          <w:marLeft w:val="0"/>
          <w:marRight w:val="0"/>
          <w:marTop w:val="0"/>
          <w:marBottom w:val="0"/>
          <w:divBdr>
            <w:top w:val="none" w:sz="0" w:space="0" w:color="auto"/>
            <w:left w:val="none" w:sz="0" w:space="0" w:color="auto"/>
            <w:bottom w:val="none" w:sz="0" w:space="0" w:color="auto"/>
            <w:right w:val="none" w:sz="0" w:space="0" w:color="auto"/>
          </w:divBdr>
        </w:div>
      </w:divsChild>
    </w:div>
    <w:div w:id="821385949">
      <w:bodyDiv w:val="1"/>
      <w:marLeft w:val="0"/>
      <w:marRight w:val="0"/>
      <w:marTop w:val="0"/>
      <w:marBottom w:val="0"/>
      <w:divBdr>
        <w:top w:val="none" w:sz="0" w:space="0" w:color="auto"/>
        <w:left w:val="none" w:sz="0" w:space="0" w:color="auto"/>
        <w:bottom w:val="none" w:sz="0" w:space="0" w:color="auto"/>
        <w:right w:val="none" w:sz="0" w:space="0" w:color="auto"/>
      </w:divBdr>
      <w:divsChild>
        <w:div w:id="494607817">
          <w:marLeft w:val="0"/>
          <w:marRight w:val="0"/>
          <w:marTop w:val="0"/>
          <w:marBottom w:val="0"/>
          <w:divBdr>
            <w:top w:val="none" w:sz="0" w:space="0" w:color="auto"/>
            <w:left w:val="none" w:sz="0" w:space="0" w:color="auto"/>
            <w:bottom w:val="none" w:sz="0" w:space="0" w:color="auto"/>
            <w:right w:val="none" w:sz="0" w:space="0" w:color="auto"/>
          </w:divBdr>
        </w:div>
        <w:div w:id="738552568">
          <w:marLeft w:val="0"/>
          <w:marRight w:val="0"/>
          <w:marTop w:val="0"/>
          <w:marBottom w:val="0"/>
          <w:divBdr>
            <w:top w:val="none" w:sz="0" w:space="0" w:color="auto"/>
            <w:left w:val="none" w:sz="0" w:space="0" w:color="auto"/>
            <w:bottom w:val="none" w:sz="0" w:space="0" w:color="auto"/>
            <w:right w:val="none" w:sz="0" w:space="0" w:color="auto"/>
          </w:divBdr>
        </w:div>
        <w:div w:id="1310592943">
          <w:marLeft w:val="0"/>
          <w:marRight w:val="0"/>
          <w:marTop w:val="0"/>
          <w:marBottom w:val="0"/>
          <w:divBdr>
            <w:top w:val="none" w:sz="0" w:space="0" w:color="auto"/>
            <w:left w:val="none" w:sz="0" w:space="0" w:color="auto"/>
            <w:bottom w:val="none" w:sz="0" w:space="0" w:color="auto"/>
            <w:right w:val="none" w:sz="0" w:space="0" w:color="auto"/>
          </w:divBdr>
        </w:div>
      </w:divsChild>
    </w:div>
    <w:div w:id="1311178907">
      <w:bodyDiv w:val="1"/>
      <w:marLeft w:val="0"/>
      <w:marRight w:val="0"/>
      <w:marTop w:val="0"/>
      <w:marBottom w:val="0"/>
      <w:divBdr>
        <w:top w:val="none" w:sz="0" w:space="0" w:color="auto"/>
        <w:left w:val="none" w:sz="0" w:space="0" w:color="auto"/>
        <w:bottom w:val="none" w:sz="0" w:space="0" w:color="auto"/>
        <w:right w:val="none" w:sz="0" w:space="0" w:color="auto"/>
      </w:divBdr>
      <w:divsChild>
        <w:div w:id="419062454">
          <w:marLeft w:val="0"/>
          <w:marRight w:val="0"/>
          <w:marTop w:val="0"/>
          <w:marBottom w:val="0"/>
          <w:divBdr>
            <w:top w:val="none" w:sz="0" w:space="0" w:color="auto"/>
            <w:left w:val="none" w:sz="0" w:space="0" w:color="auto"/>
            <w:bottom w:val="none" w:sz="0" w:space="0" w:color="auto"/>
            <w:right w:val="none" w:sz="0" w:space="0" w:color="auto"/>
          </w:divBdr>
        </w:div>
        <w:div w:id="286468974">
          <w:marLeft w:val="0"/>
          <w:marRight w:val="0"/>
          <w:marTop w:val="0"/>
          <w:marBottom w:val="0"/>
          <w:divBdr>
            <w:top w:val="none" w:sz="0" w:space="0" w:color="auto"/>
            <w:left w:val="none" w:sz="0" w:space="0" w:color="auto"/>
            <w:bottom w:val="none" w:sz="0" w:space="0" w:color="auto"/>
            <w:right w:val="none" w:sz="0" w:space="0" w:color="auto"/>
          </w:divBdr>
        </w:div>
      </w:divsChild>
    </w:div>
    <w:div w:id="174745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ontes@brynmawr.edu" TargetMode="External"/><Relationship Id="rId13" Type="http://schemas.openxmlformats.org/officeDocument/2006/relationships/hyperlink" Target="http://brynmawr.kanopystreaming.com/video/latino-americans-foreigners-their-own-land" TargetMode="External"/><Relationship Id="rId18" Type="http://schemas.openxmlformats.org/officeDocument/2006/relationships/hyperlink" Target="http://ebookcentral.proquest.com/lib/brynmawr/detail.action?docID=73004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alder@brynmawr.edu" TargetMode="External"/><Relationship Id="rId17" Type="http://schemas.openxmlformats.org/officeDocument/2006/relationships/hyperlink" Target="https://www.nytimes.com/2019/03/03/us/border-rapes-migrant-women.html" TargetMode="External"/><Relationship Id="rId2" Type="http://schemas.openxmlformats.org/officeDocument/2006/relationships/numbering" Target="numbering.xml"/><Relationship Id="rId16" Type="http://schemas.openxmlformats.org/officeDocument/2006/relationships/hyperlink" Target="https://www.youtube.com/watch?v=r9Gd-axMMbM" TargetMode="External"/><Relationship Id="rId20" Type="http://schemas.openxmlformats.org/officeDocument/2006/relationships/hyperlink" Target="https://video.alexanderstreet.com/watch/the-hand-that-fee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ynmawr.edu/pms/index.html" TargetMode="External"/><Relationship Id="rId5" Type="http://schemas.openxmlformats.org/officeDocument/2006/relationships/webSettings" Target="webSettings.xml"/><Relationship Id="rId15" Type="http://schemas.openxmlformats.org/officeDocument/2006/relationships/hyperlink" Target="https://www.youtube.com/watch?v=UE9DbivsjkE" TargetMode="External"/><Relationship Id="rId23" Type="http://schemas.openxmlformats.org/officeDocument/2006/relationships/theme" Target="theme/theme1.xml"/><Relationship Id="rId10" Type="http://schemas.openxmlformats.org/officeDocument/2006/relationships/hyperlink" Target="https://staquinas.com/aquinascenter/" TargetMode="External"/><Relationship Id="rId19" Type="http://schemas.openxmlformats.org/officeDocument/2006/relationships/hyperlink" Target="https://vimeo.com/69344601" TargetMode="External"/><Relationship Id="rId4" Type="http://schemas.openxmlformats.org/officeDocument/2006/relationships/settings" Target="settings.xml"/><Relationship Id="rId9" Type="http://schemas.openxmlformats.org/officeDocument/2006/relationships/hyperlink" Target="http://veronicamontes.blogs.brynmawr.edu/" TargetMode="External"/><Relationship Id="rId14" Type="http://schemas.openxmlformats.org/officeDocument/2006/relationships/hyperlink" Target="http://brynmawr.kanopystreaming.com/video/latino-americans-foreigners-their-own-lan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DF34A-B531-40CB-A202-3EEA7613C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10</Pages>
  <Words>3561</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23812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Veronica Montes</dc:creator>
  <cp:lastModifiedBy>Veronica Montes</cp:lastModifiedBy>
  <cp:revision>37</cp:revision>
  <cp:lastPrinted>2019-08-30T20:38:00Z</cp:lastPrinted>
  <dcterms:created xsi:type="dcterms:W3CDTF">2019-08-06T23:04:00Z</dcterms:created>
  <dcterms:modified xsi:type="dcterms:W3CDTF">2019-09-05T16:23:00Z</dcterms:modified>
</cp:coreProperties>
</file>