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D8A2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b/>
          <w:bCs/>
          <w:color w:val="414141"/>
          <w:sz w:val="21"/>
          <w:szCs w:val="21"/>
        </w:rPr>
        <w:t>Job Title:</w:t>
      </w:r>
      <w:r>
        <w:rPr>
          <w:rFonts w:ascii="Arial" w:hAnsi="Arial" w:cs="Arial"/>
          <w:color w:val="414141"/>
          <w:sz w:val="21"/>
          <w:szCs w:val="21"/>
        </w:rPr>
        <w:t> IOP Clinical Therapist                                                                      </w:t>
      </w:r>
      <w:r>
        <w:rPr>
          <w:rFonts w:ascii="Arial" w:hAnsi="Arial" w:cs="Arial"/>
          <w:b/>
          <w:bCs/>
          <w:color w:val="414141"/>
          <w:sz w:val="21"/>
          <w:szCs w:val="21"/>
        </w:rPr>
        <w:t> </w:t>
      </w:r>
    </w:p>
    <w:p w14:paraId="4CF7958B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color w:val="414141"/>
          <w:sz w:val="21"/>
          <w:szCs w:val="21"/>
        </w:rPr>
        <w:t> </w:t>
      </w:r>
    </w:p>
    <w:p w14:paraId="5130D567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b/>
          <w:bCs/>
          <w:color w:val="414141"/>
          <w:sz w:val="21"/>
          <w:szCs w:val="21"/>
        </w:rPr>
        <w:t>Base:</w:t>
      </w:r>
      <w:r>
        <w:rPr>
          <w:rFonts w:ascii="Arial" w:hAnsi="Arial" w:cs="Arial"/>
          <w:color w:val="414141"/>
          <w:sz w:val="21"/>
          <w:szCs w:val="21"/>
        </w:rPr>
        <w:t> Harmony Bay Wellness</w:t>
      </w:r>
    </w:p>
    <w:p w14:paraId="5977BD70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color w:val="414141"/>
          <w:sz w:val="21"/>
          <w:szCs w:val="21"/>
        </w:rPr>
        <w:t> </w:t>
      </w:r>
    </w:p>
    <w:p w14:paraId="61AB568A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b/>
          <w:bCs/>
          <w:color w:val="414141"/>
          <w:sz w:val="21"/>
          <w:szCs w:val="21"/>
        </w:rPr>
        <w:t>Direct Supervisor: </w:t>
      </w:r>
      <w:r>
        <w:rPr>
          <w:rFonts w:ascii="Arial" w:hAnsi="Arial" w:cs="Arial"/>
          <w:color w:val="414141"/>
          <w:sz w:val="21"/>
          <w:szCs w:val="21"/>
        </w:rPr>
        <w:t>Director of Integrated Services, Rebecca Austin </w:t>
      </w:r>
    </w:p>
    <w:p w14:paraId="0523D8B5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color w:val="414141"/>
          <w:sz w:val="21"/>
          <w:szCs w:val="21"/>
        </w:rPr>
        <w:t> </w:t>
      </w:r>
    </w:p>
    <w:p w14:paraId="4B3D52CC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b/>
          <w:bCs/>
          <w:color w:val="414141"/>
          <w:sz w:val="21"/>
          <w:szCs w:val="21"/>
        </w:rPr>
        <w:t>Job Purpose Summary</w:t>
      </w:r>
      <w:r>
        <w:rPr>
          <w:rFonts w:ascii="Arial" w:hAnsi="Arial" w:cs="Arial"/>
          <w:color w:val="414141"/>
          <w:sz w:val="21"/>
          <w:szCs w:val="21"/>
        </w:rPr>
        <w:t>: </w:t>
      </w:r>
    </w:p>
    <w:p w14:paraId="0A9E3B0C" w14:textId="77777777" w:rsidR="000D4973" w:rsidRDefault="000D4973" w:rsidP="000D497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The IOP Clinical Therapist provides clinical services to the clients of Harmony Bay Wellness Intensive Outpatient Program. </w:t>
      </w:r>
    </w:p>
    <w:p w14:paraId="734BF427" w14:textId="77777777" w:rsidR="000D4973" w:rsidRDefault="000D4973" w:rsidP="000D497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Interfaces with the Clinical Supervisor and other program staff in decision-making processes involving clients and communicates outcomes in appropriate clinical forums. </w:t>
      </w:r>
    </w:p>
    <w:p w14:paraId="43E2703B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color w:val="414141"/>
          <w:sz w:val="21"/>
          <w:szCs w:val="21"/>
        </w:rPr>
        <w:t> </w:t>
      </w:r>
    </w:p>
    <w:p w14:paraId="60F86F35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b/>
          <w:bCs/>
          <w:color w:val="414141"/>
          <w:sz w:val="21"/>
          <w:szCs w:val="21"/>
        </w:rPr>
        <w:t>Responsibilities Include:</w:t>
      </w:r>
    </w:p>
    <w:p w14:paraId="35CF340C" w14:textId="77777777" w:rsidR="000D4973" w:rsidRDefault="000D4973" w:rsidP="000D497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Provide assessment, diagnosis, and treatment to the clients of Harmony Bay Wellness Intensive Outpatient Program</w:t>
      </w:r>
    </w:p>
    <w:p w14:paraId="690C8A7F" w14:textId="77777777" w:rsidR="000D4973" w:rsidRDefault="000D4973" w:rsidP="000D497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 xml:space="preserve">Facilitate group, individual, and family </w:t>
      </w:r>
      <w:proofErr w:type="gramStart"/>
      <w:r>
        <w:rPr>
          <w:rFonts w:ascii="Arial" w:eastAsia="Times New Roman" w:hAnsi="Arial" w:cs="Arial"/>
          <w:color w:val="414141"/>
          <w:sz w:val="21"/>
          <w:szCs w:val="21"/>
        </w:rPr>
        <w:t>therapy</w:t>
      </w:r>
      <w:proofErr w:type="gramEnd"/>
    </w:p>
    <w:p w14:paraId="212A17AF" w14:textId="77777777" w:rsidR="000D4973" w:rsidRDefault="000D4973" w:rsidP="000D497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 xml:space="preserve">Assess the counseling needs of the client and refer out to higher level of care and/or other services where </w:t>
      </w:r>
      <w:proofErr w:type="gramStart"/>
      <w:r>
        <w:rPr>
          <w:rFonts w:ascii="Arial" w:eastAsia="Times New Roman" w:hAnsi="Arial" w:cs="Arial"/>
          <w:color w:val="414141"/>
          <w:sz w:val="21"/>
          <w:szCs w:val="21"/>
        </w:rPr>
        <w:t>appropriate</w:t>
      </w:r>
      <w:proofErr w:type="gramEnd"/>
    </w:p>
    <w:p w14:paraId="66DB5D7A" w14:textId="77777777" w:rsidR="000D4973" w:rsidRDefault="000D4973" w:rsidP="000D497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 xml:space="preserve">Assess clients for substance abuse, trauma, and suicidality and utilize best practices in </w:t>
      </w:r>
      <w:proofErr w:type="gramStart"/>
      <w:r>
        <w:rPr>
          <w:rFonts w:ascii="Arial" w:eastAsia="Times New Roman" w:hAnsi="Arial" w:cs="Arial"/>
          <w:color w:val="414141"/>
          <w:sz w:val="21"/>
          <w:szCs w:val="21"/>
        </w:rPr>
        <w:t>treatment</w:t>
      </w:r>
      <w:proofErr w:type="gramEnd"/>
    </w:p>
    <w:p w14:paraId="089E0769" w14:textId="77777777" w:rsidR="000D4973" w:rsidRDefault="000D4973" w:rsidP="000D497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 xml:space="preserve">Develop treatment plans and implement appropriate counseling </w:t>
      </w:r>
      <w:proofErr w:type="gramStart"/>
      <w:r>
        <w:rPr>
          <w:rFonts w:ascii="Arial" w:eastAsia="Times New Roman" w:hAnsi="Arial" w:cs="Arial"/>
          <w:color w:val="414141"/>
          <w:sz w:val="21"/>
          <w:szCs w:val="21"/>
        </w:rPr>
        <w:t>interventions</w:t>
      </w:r>
      <w:proofErr w:type="gramEnd"/>
      <w:r>
        <w:rPr>
          <w:rFonts w:ascii="Arial" w:eastAsia="Times New Roman" w:hAnsi="Arial" w:cs="Arial"/>
          <w:color w:val="414141"/>
          <w:sz w:val="21"/>
          <w:szCs w:val="21"/>
        </w:rPr>
        <w:t> </w:t>
      </w:r>
    </w:p>
    <w:p w14:paraId="318F04D0" w14:textId="77777777" w:rsidR="000D4973" w:rsidRDefault="000D4973" w:rsidP="000D497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 xml:space="preserve">Develop the client discharge/continuum of care plan to ensure movement to the appropriate levels of </w:t>
      </w:r>
      <w:proofErr w:type="gramStart"/>
      <w:r>
        <w:rPr>
          <w:rFonts w:ascii="Arial" w:eastAsia="Times New Roman" w:hAnsi="Arial" w:cs="Arial"/>
          <w:color w:val="414141"/>
          <w:sz w:val="21"/>
          <w:szCs w:val="21"/>
        </w:rPr>
        <w:t>care</w:t>
      </w:r>
      <w:proofErr w:type="gramEnd"/>
    </w:p>
    <w:p w14:paraId="56B865D8" w14:textId="77777777" w:rsidR="000D4973" w:rsidRDefault="000D4973" w:rsidP="000D497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Document in the EHR all counseling and education services, assessments, reassessments, referrals, and follow-up in the client’s clinical record within 48 hours of service</w:t>
      </w:r>
    </w:p>
    <w:p w14:paraId="7B27F7D7" w14:textId="77777777" w:rsidR="000D4973" w:rsidRDefault="000D4973" w:rsidP="000D497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Document coordination of support services for the client/family in the client’s clinical record and treatment plan</w:t>
      </w:r>
    </w:p>
    <w:p w14:paraId="475BF448" w14:textId="77777777" w:rsidR="000D4973" w:rsidRDefault="000D4973" w:rsidP="000D497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Contact and coordinate with referral sources and support services (</w:t>
      </w:r>
      <w:proofErr w:type="gramStart"/>
      <w:r>
        <w:rPr>
          <w:rFonts w:ascii="Arial" w:eastAsia="Times New Roman" w:hAnsi="Arial" w:cs="Arial"/>
          <w:color w:val="414141"/>
          <w:sz w:val="21"/>
          <w:szCs w:val="21"/>
        </w:rPr>
        <w:t>i.e.</w:t>
      </w:r>
      <w:proofErr w:type="gramEnd"/>
      <w:r>
        <w:rPr>
          <w:rFonts w:ascii="Arial" w:eastAsia="Times New Roman" w:hAnsi="Arial" w:cs="Arial"/>
          <w:color w:val="414141"/>
          <w:sz w:val="21"/>
          <w:szCs w:val="21"/>
        </w:rPr>
        <w:t xml:space="preserve"> legal, school, employer, etc.)</w:t>
      </w:r>
    </w:p>
    <w:p w14:paraId="2DB74DB1" w14:textId="77777777" w:rsidR="000D4973" w:rsidRDefault="000D4973" w:rsidP="000D497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 xml:space="preserve">Review obtained records from previous treatment that are relevant to the current treatment </w:t>
      </w:r>
      <w:proofErr w:type="gramStart"/>
      <w:r>
        <w:rPr>
          <w:rFonts w:ascii="Arial" w:eastAsia="Times New Roman" w:hAnsi="Arial" w:cs="Arial"/>
          <w:color w:val="414141"/>
          <w:sz w:val="21"/>
          <w:szCs w:val="21"/>
        </w:rPr>
        <w:t>episode</w:t>
      </w:r>
      <w:proofErr w:type="gramEnd"/>
    </w:p>
    <w:p w14:paraId="6C2C497A" w14:textId="77777777" w:rsidR="000D4973" w:rsidRDefault="000D4973" w:rsidP="000D497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 xml:space="preserve">Manage crises and high-risk events following procedure and utilizing appropriate clinical </w:t>
      </w:r>
      <w:proofErr w:type="gramStart"/>
      <w:r>
        <w:rPr>
          <w:rFonts w:ascii="Arial" w:eastAsia="Times New Roman" w:hAnsi="Arial" w:cs="Arial"/>
          <w:color w:val="414141"/>
          <w:sz w:val="21"/>
          <w:szCs w:val="21"/>
        </w:rPr>
        <w:t>interventions</w:t>
      </w:r>
      <w:proofErr w:type="gramEnd"/>
      <w:r>
        <w:rPr>
          <w:rFonts w:ascii="Arial" w:eastAsia="Times New Roman" w:hAnsi="Arial" w:cs="Arial"/>
          <w:color w:val="414141"/>
          <w:sz w:val="21"/>
          <w:szCs w:val="21"/>
        </w:rPr>
        <w:t> </w:t>
      </w:r>
    </w:p>
    <w:p w14:paraId="7A0BC6C7" w14:textId="77777777" w:rsidR="000D4973" w:rsidRDefault="000D4973" w:rsidP="000D497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 xml:space="preserve">Maintain positive therapeutic rapport with </w:t>
      </w:r>
      <w:proofErr w:type="gramStart"/>
      <w:r>
        <w:rPr>
          <w:rFonts w:ascii="Arial" w:eastAsia="Times New Roman" w:hAnsi="Arial" w:cs="Arial"/>
          <w:color w:val="414141"/>
          <w:sz w:val="21"/>
          <w:szCs w:val="21"/>
        </w:rPr>
        <w:t>client</w:t>
      </w:r>
      <w:proofErr w:type="gramEnd"/>
    </w:p>
    <w:p w14:paraId="30D5AB11" w14:textId="77777777" w:rsidR="000D4973" w:rsidRDefault="000D4973" w:rsidP="000D497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 xml:space="preserve">Utilize a multi-disciplinary team approach for the care and treatment of assigned </w:t>
      </w:r>
      <w:proofErr w:type="gramStart"/>
      <w:r>
        <w:rPr>
          <w:rFonts w:ascii="Arial" w:eastAsia="Times New Roman" w:hAnsi="Arial" w:cs="Arial"/>
          <w:color w:val="414141"/>
          <w:sz w:val="21"/>
          <w:szCs w:val="21"/>
        </w:rPr>
        <w:t>clients</w:t>
      </w:r>
      <w:proofErr w:type="gramEnd"/>
    </w:p>
    <w:p w14:paraId="10107EE0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color w:val="414141"/>
          <w:sz w:val="21"/>
          <w:szCs w:val="21"/>
        </w:rPr>
        <w:t> </w:t>
      </w:r>
    </w:p>
    <w:p w14:paraId="63E006BA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b/>
          <w:bCs/>
          <w:color w:val="414141"/>
          <w:sz w:val="21"/>
          <w:szCs w:val="21"/>
        </w:rPr>
        <w:t>Key Performance Indicators</w:t>
      </w:r>
    </w:p>
    <w:p w14:paraId="246F05FB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b/>
          <w:bCs/>
          <w:color w:val="414141"/>
          <w:sz w:val="21"/>
          <w:szCs w:val="21"/>
        </w:rPr>
        <w:t> </w:t>
      </w:r>
    </w:p>
    <w:p w14:paraId="5245440D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color w:val="414141"/>
          <w:sz w:val="21"/>
          <w:szCs w:val="21"/>
        </w:rPr>
        <w:lastRenderedPageBreak/>
        <w:t>IOP Clinical Therapists’ performance will be evaluated on several competencies including but not limited to:</w:t>
      </w:r>
    </w:p>
    <w:p w14:paraId="465086B5" w14:textId="77777777" w:rsidR="000D4973" w:rsidRDefault="000D4973" w:rsidP="000D497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Completion of assessment tools within appropriate timeframe</w:t>
      </w:r>
    </w:p>
    <w:p w14:paraId="1A4C9B62" w14:textId="77777777" w:rsidR="000D4973" w:rsidRDefault="000D4973" w:rsidP="000D497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 xml:space="preserve">80% of clients retained until clinically appropriate for lower </w:t>
      </w:r>
      <w:proofErr w:type="gramStart"/>
      <w:r>
        <w:rPr>
          <w:rFonts w:ascii="Arial" w:eastAsia="Times New Roman" w:hAnsi="Arial" w:cs="Arial"/>
          <w:color w:val="414141"/>
          <w:sz w:val="21"/>
          <w:szCs w:val="21"/>
        </w:rPr>
        <w:t>LOC</w:t>
      </w:r>
      <w:proofErr w:type="gramEnd"/>
    </w:p>
    <w:p w14:paraId="07F1B8F9" w14:textId="77777777" w:rsidR="000D4973" w:rsidRDefault="000D4973" w:rsidP="000D497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Average rating of 4.3 of 5 or higher on client satisfaction surveys</w:t>
      </w:r>
    </w:p>
    <w:p w14:paraId="5F51EF0A" w14:textId="77777777" w:rsidR="000D4973" w:rsidRDefault="000D4973" w:rsidP="000D497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 xml:space="preserve">Documentation completed within 48 hours of </w:t>
      </w:r>
      <w:proofErr w:type="gramStart"/>
      <w:r>
        <w:rPr>
          <w:rFonts w:ascii="Arial" w:eastAsia="Times New Roman" w:hAnsi="Arial" w:cs="Arial"/>
          <w:color w:val="414141"/>
          <w:sz w:val="21"/>
          <w:szCs w:val="21"/>
        </w:rPr>
        <w:t>service</w:t>
      </w:r>
      <w:proofErr w:type="gramEnd"/>
      <w:r>
        <w:rPr>
          <w:rFonts w:ascii="Arial" w:eastAsia="Times New Roman" w:hAnsi="Arial" w:cs="Arial"/>
          <w:color w:val="414141"/>
          <w:sz w:val="21"/>
          <w:szCs w:val="21"/>
        </w:rPr>
        <w:t> </w:t>
      </w:r>
    </w:p>
    <w:p w14:paraId="654C3084" w14:textId="77777777" w:rsidR="000D4973" w:rsidRDefault="000D4973" w:rsidP="000D497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Chart audit scores at or above 80% monthly</w:t>
      </w:r>
    </w:p>
    <w:p w14:paraId="36EE28A5" w14:textId="77777777" w:rsidR="000D4973" w:rsidRDefault="000D4973" w:rsidP="000D497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Group audit scores at or above 80% monthly</w:t>
      </w:r>
    </w:p>
    <w:p w14:paraId="699A22F9" w14:textId="77777777" w:rsidR="000D4973" w:rsidRDefault="000D4973" w:rsidP="000D497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 xml:space="preserve">Appropriate documentation of and adherence to processes related to higher level of care recommendations and high-risk </w:t>
      </w:r>
      <w:proofErr w:type="gramStart"/>
      <w:r>
        <w:rPr>
          <w:rFonts w:ascii="Arial" w:eastAsia="Times New Roman" w:hAnsi="Arial" w:cs="Arial"/>
          <w:color w:val="414141"/>
          <w:sz w:val="21"/>
          <w:szCs w:val="21"/>
        </w:rPr>
        <w:t>situations</w:t>
      </w:r>
      <w:proofErr w:type="gramEnd"/>
    </w:p>
    <w:p w14:paraId="593C8CE9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color w:val="414141"/>
          <w:sz w:val="21"/>
          <w:szCs w:val="21"/>
        </w:rPr>
        <w:t> </w:t>
      </w:r>
    </w:p>
    <w:p w14:paraId="02F6BA6A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b/>
          <w:bCs/>
          <w:color w:val="414141"/>
          <w:sz w:val="21"/>
          <w:szCs w:val="21"/>
        </w:rPr>
        <w:t>Job Type</w:t>
      </w:r>
      <w:r>
        <w:rPr>
          <w:rFonts w:ascii="Arial" w:hAnsi="Arial" w:cs="Arial"/>
          <w:color w:val="414141"/>
          <w:sz w:val="21"/>
          <w:szCs w:val="21"/>
        </w:rPr>
        <w:t>: Full-time</w:t>
      </w:r>
    </w:p>
    <w:p w14:paraId="4E5A19F9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b/>
          <w:bCs/>
          <w:color w:val="414141"/>
          <w:sz w:val="21"/>
          <w:szCs w:val="21"/>
        </w:rPr>
        <w:t>Required education</w:t>
      </w:r>
      <w:r>
        <w:rPr>
          <w:rFonts w:ascii="Arial" w:hAnsi="Arial" w:cs="Arial"/>
          <w:color w:val="414141"/>
          <w:sz w:val="21"/>
          <w:szCs w:val="21"/>
        </w:rPr>
        <w:t xml:space="preserve">: </w:t>
      </w:r>
      <w:proofErr w:type="gramStart"/>
      <w:r>
        <w:rPr>
          <w:rFonts w:ascii="Arial" w:hAnsi="Arial" w:cs="Arial"/>
          <w:color w:val="414141"/>
          <w:sz w:val="21"/>
          <w:szCs w:val="21"/>
        </w:rPr>
        <w:t>Master’s Degree</w:t>
      </w:r>
      <w:proofErr w:type="gramEnd"/>
      <w:r>
        <w:rPr>
          <w:rFonts w:ascii="Arial" w:hAnsi="Arial" w:cs="Arial"/>
          <w:color w:val="414141"/>
          <w:sz w:val="21"/>
          <w:szCs w:val="21"/>
        </w:rPr>
        <w:t xml:space="preserve"> in mental health related discipline</w:t>
      </w:r>
    </w:p>
    <w:p w14:paraId="71A33867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color w:val="414141"/>
          <w:sz w:val="21"/>
          <w:szCs w:val="21"/>
        </w:rPr>
        <w:t> </w:t>
      </w:r>
    </w:p>
    <w:p w14:paraId="1DB7BB2F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b/>
          <w:bCs/>
          <w:color w:val="414141"/>
          <w:sz w:val="21"/>
          <w:szCs w:val="21"/>
        </w:rPr>
        <w:t>Required licenses or certifications</w:t>
      </w:r>
      <w:r>
        <w:rPr>
          <w:rFonts w:ascii="Arial" w:hAnsi="Arial" w:cs="Arial"/>
          <w:color w:val="414141"/>
          <w:sz w:val="21"/>
          <w:szCs w:val="21"/>
        </w:rPr>
        <w:t>: LSW, LAMFT </w:t>
      </w:r>
    </w:p>
    <w:p w14:paraId="2C94C5FA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b/>
          <w:bCs/>
          <w:color w:val="414141"/>
          <w:sz w:val="21"/>
          <w:szCs w:val="21"/>
        </w:rPr>
        <w:t>Required experience: </w:t>
      </w:r>
      <w:r>
        <w:rPr>
          <w:rFonts w:ascii="Arial" w:hAnsi="Arial" w:cs="Arial"/>
          <w:color w:val="414141"/>
          <w:sz w:val="21"/>
          <w:szCs w:val="21"/>
        </w:rPr>
        <w:t xml:space="preserve">2-4 years’ experience working in mental health service delivery; 1 year experience in facilitating </w:t>
      </w:r>
      <w:proofErr w:type="gramStart"/>
      <w:r>
        <w:rPr>
          <w:rFonts w:ascii="Arial" w:hAnsi="Arial" w:cs="Arial"/>
          <w:color w:val="414141"/>
          <w:sz w:val="21"/>
          <w:szCs w:val="21"/>
        </w:rPr>
        <w:t>groups</w:t>
      </w:r>
      <w:proofErr w:type="gramEnd"/>
    </w:p>
    <w:p w14:paraId="627BE1BC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b/>
          <w:bCs/>
          <w:color w:val="414141"/>
          <w:sz w:val="21"/>
          <w:szCs w:val="21"/>
        </w:rPr>
        <w:t>Proper Knowledge and Skills</w:t>
      </w:r>
      <w:r>
        <w:rPr>
          <w:rFonts w:ascii="Arial" w:hAnsi="Arial" w:cs="Arial"/>
          <w:color w:val="414141"/>
          <w:sz w:val="21"/>
          <w:szCs w:val="21"/>
        </w:rPr>
        <w:t>:</w:t>
      </w:r>
    </w:p>
    <w:p w14:paraId="458FC1F0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color w:val="414141"/>
          <w:sz w:val="21"/>
          <w:szCs w:val="21"/>
          <w:u w:val="single"/>
        </w:rPr>
        <w:t>Core Competencies </w:t>
      </w:r>
    </w:p>
    <w:p w14:paraId="370FE975" w14:textId="77777777" w:rsidR="000D4973" w:rsidRDefault="000D4973" w:rsidP="000D497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 xml:space="preserve">Professional verbal and written communication including proper grammar and </w:t>
      </w:r>
      <w:proofErr w:type="gramStart"/>
      <w:r>
        <w:rPr>
          <w:rFonts w:ascii="Arial" w:eastAsia="Times New Roman" w:hAnsi="Arial" w:cs="Arial"/>
          <w:color w:val="414141"/>
          <w:sz w:val="21"/>
          <w:szCs w:val="21"/>
        </w:rPr>
        <w:t>spelling</w:t>
      </w:r>
      <w:proofErr w:type="gramEnd"/>
    </w:p>
    <w:p w14:paraId="787BFC1A" w14:textId="77777777" w:rsidR="000D4973" w:rsidRDefault="000D4973" w:rsidP="000D497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 xml:space="preserve">Software application related to the </w:t>
      </w:r>
      <w:proofErr w:type="gramStart"/>
      <w:r>
        <w:rPr>
          <w:rFonts w:ascii="Arial" w:eastAsia="Times New Roman" w:hAnsi="Arial" w:cs="Arial"/>
          <w:color w:val="414141"/>
          <w:sz w:val="21"/>
          <w:szCs w:val="21"/>
        </w:rPr>
        <w:t>field</w:t>
      </w:r>
      <w:proofErr w:type="gramEnd"/>
    </w:p>
    <w:p w14:paraId="4783600A" w14:textId="77777777" w:rsidR="000D4973" w:rsidRDefault="000D4973" w:rsidP="000D497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General office principles and practices</w:t>
      </w:r>
    </w:p>
    <w:p w14:paraId="16083D5F" w14:textId="77777777" w:rsidR="000D4973" w:rsidRDefault="000D4973" w:rsidP="000D497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 xml:space="preserve">Basic computer knowledge including email </w:t>
      </w:r>
      <w:proofErr w:type="gramStart"/>
      <w:r>
        <w:rPr>
          <w:rFonts w:ascii="Arial" w:eastAsia="Times New Roman" w:hAnsi="Arial" w:cs="Arial"/>
          <w:color w:val="414141"/>
          <w:sz w:val="21"/>
          <w:szCs w:val="21"/>
        </w:rPr>
        <w:t>etiquette</w:t>
      </w:r>
      <w:proofErr w:type="gramEnd"/>
    </w:p>
    <w:p w14:paraId="552721E7" w14:textId="77777777" w:rsidR="000D4973" w:rsidRDefault="000D4973" w:rsidP="000D497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Professional phone and customer service demeanor</w:t>
      </w:r>
    </w:p>
    <w:p w14:paraId="594C8431" w14:textId="77777777" w:rsidR="000D4973" w:rsidRDefault="000D4973" w:rsidP="000D497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Effective group facilitation skills</w:t>
      </w:r>
    </w:p>
    <w:p w14:paraId="67782D81" w14:textId="77777777" w:rsidR="000D4973" w:rsidRDefault="000D4973" w:rsidP="000D497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Demonstrable efficacy in clinical interventions and techniques including, but not limited to</w:t>
      </w:r>
    </w:p>
    <w:p w14:paraId="0876A8AD" w14:textId="77777777" w:rsidR="000D4973" w:rsidRDefault="000D4973" w:rsidP="000D497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Motivational Interviewing </w:t>
      </w:r>
    </w:p>
    <w:p w14:paraId="4B319D29" w14:textId="77777777" w:rsidR="000D4973" w:rsidRDefault="000D4973" w:rsidP="000D497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Cognitive Behavioral Therapy </w:t>
      </w:r>
    </w:p>
    <w:p w14:paraId="4966FD18" w14:textId="77777777" w:rsidR="000D4973" w:rsidRDefault="000D4973" w:rsidP="000D497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Educational/Psychoeducational Strategies</w:t>
      </w:r>
    </w:p>
    <w:p w14:paraId="0F085B56" w14:textId="77777777" w:rsidR="000D4973" w:rsidRDefault="000D4973" w:rsidP="000D497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Dialectical Behavior Therapy</w:t>
      </w:r>
    </w:p>
    <w:p w14:paraId="4EA4AF02" w14:textId="77777777" w:rsidR="000D4973" w:rsidRDefault="000D4973" w:rsidP="000D497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Mindfulness</w:t>
      </w:r>
    </w:p>
    <w:p w14:paraId="1EDAC57B" w14:textId="77777777" w:rsidR="000D4973" w:rsidRDefault="000D4973" w:rsidP="000D497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Illness Management &amp; Recovery</w:t>
      </w:r>
    </w:p>
    <w:p w14:paraId="49D6CCC9" w14:textId="77777777" w:rsidR="000D4973" w:rsidRDefault="000D4973" w:rsidP="000D497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Wellness Recovery Action Planning (WRAP)</w:t>
      </w:r>
    </w:p>
    <w:p w14:paraId="507B1156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color w:val="414141"/>
          <w:sz w:val="21"/>
          <w:szCs w:val="21"/>
        </w:rPr>
        <w:t> </w:t>
      </w:r>
    </w:p>
    <w:p w14:paraId="1C54F3AD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color w:val="414141"/>
          <w:sz w:val="21"/>
          <w:szCs w:val="21"/>
          <w:u w:val="single"/>
        </w:rPr>
        <w:t>Clinical Competencies</w:t>
      </w:r>
    </w:p>
    <w:p w14:paraId="0214E8C0" w14:textId="77777777" w:rsidR="000D4973" w:rsidRDefault="000D4973" w:rsidP="000D497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Clinical Skills</w:t>
      </w:r>
    </w:p>
    <w:p w14:paraId="7731CA5D" w14:textId="77777777" w:rsidR="000D4973" w:rsidRDefault="000D4973" w:rsidP="000D497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Data Reflection</w:t>
      </w:r>
    </w:p>
    <w:p w14:paraId="4C2D4FF7" w14:textId="77777777" w:rsidR="000D4973" w:rsidRDefault="000D4973" w:rsidP="000D497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Communication</w:t>
      </w:r>
    </w:p>
    <w:p w14:paraId="0161A328" w14:textId="77777777" w:rsidR="000D4973" w:rsidRDefault="000D4973" w:rsidP="000D497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Documentation</w:t>
      </w:r>
    </w:p>
    <w:p w14:paraId="19BCE2A4" w14:textId="77777777" w:rsidR="000D4973" w:rsidRDefault="000D4973" w:rsidP="000D497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lastRenderedPageBreak/>
        <w:t>Compliance</w:t>
      </w:r>
    </w:p>
    <w:p w14:paraId="7E4F6E64" w14:textId="77777777" w:rsidR="000D4973" w:rsidRDefault="000D4973" w:rsidP="000D497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Always Behaviors</w:t>
      </w:r>
    </w:p>
    <w:p w14:paraId="484ADC3D" w14:textId="77777777" w:rsidR="000D4973" w:rsidRDefault="000D4973" w:rsidP="000D497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Professionalism</w:t>
      </w:r>
    </w:p>
    <w:p w14:paraId="7AEFF396" w14:textId="77777777" w:rsidR="000D4973" w:rsidRDefault="000D4973" w:rsidP="000D497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Technical Skills</w:t>
      </w:r>
    </w:p>
    <w:p w14:paraId="6260C31E" w14:textId="77777777" w:rsidR="000D4973" w:rsidRDefault="000D4973" w:rsidP="000D497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Telehealth Reporting</w:t>
      </w:r>
    </w:p>
    <w:p w14:paraId="352A3908" w14:textId="77777777" w:rsidR="000D4973" w:rsidRDefault="000D4973" w:rsidP="000D497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Telehealth Data Reflection</w:t>
      </w:r>
    </w:p>
    <w:p w14:paraId="2FDAA74C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color w:val="414141"/>
          <w:sz w:val="21"/>
          <w:szCs w:val="21"/>
        </w:rPr>
        <w:t> </w:t>
      </w:r>
    </w:p>
    <w:p w14:paraId="7250DBB5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b/>
          <w:bCs/>
          <w:color w:val="414141"/>
          <w:sz w:val="21"/>
          <w:szCs w:val="21"/>
        </w:rPr>
        <w:t>Physical requirements:</w:t>
      </w:r>
    </w:p>
    <w:p w14:paraId="2309AB70" w14:textId="77777777" w:rsidR="000D4973" w:rsidRDefault="000D4973" w:rsidP="000D497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Must be able to lift 20-50 lbs.</w:t>
      </w:r>
    </w:p>
    <w:p w14:paraId="4502A4C1" w14:textId="77777777" w:rsidR="000D4973" w:rsidRDefault="000D4973" w:rsidP="000D497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 xml:space="preserve">Occasional to frequent walking, sitting, standing, </w:t>
      </w:r>
      <w:proofErr w:type="gramStart"/>
      <w:r>
        <w:rPr>
          <w:rFonts w:ascii="Arial" w:eastAsia="Times New Roman" w:hAnsi="Arial" w:cs="Arial"/>
          <w:color w:val="414141"/>
          <w:sz w:val="21"/>
          <w:szCs w:val="21"/>
        </w:rPr>
        <w:t>driving</w:t>
      </w:r>
      <w:proofErr w:type="gramEnd"/>
    </w:p>
    <w:p w14:paraId="11775B61" w14:textId="77777777" w:rsidR="000D4973" w:rsidRDefault="000D4973" w:rsidP="000D497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Close eye work (computers, typing, reading, writing)</w:t>
      </w:r>
    </w:p>
    <w:p w14:paraId="2AF954DB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b/>
          <w:bCs/>
          <w:color w:val="414141"/>
          <w:sz w:val="21"/>
          <w:szCs w:val="21"/>
        </w:rPr>
        <w:t>Environmental Factors:</w:t>
      </w:r>
    </w:p>
    <w:p w14:paraId="3A392D60" w14:textId="77777777" w:rsidR="000D4973" w:rsidRDefault="000D4973" w:rsidP="000D497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Communicable diseases</w:t>
      </w:r>
    </w:p>
    <w:p w14:paraId="3E8E9138" w14:textId="77777777" w:rsidR="000D4973" w:rsidRDefault="000D4973" w:rsidP="000D497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Hot/cold temperatures</w:t>
      </w:r>
    </w:p>
    <w:p w14:paraId="7E65E6E9" w14:textId="77777777" w:rsidR="000D4973" w:rsidRDefault="000D4973" w:rsidP="000D497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 xml:space="preserve">Environmental conditions may </w:t>
      </w:r>
      <w:proofErr w:type="gramStart"/>
      <w:r>
        <w:rPr>
          <w:rFonts w:ascii="Arial" w:eastAsia="Times New Roman" w:hAnsi="Arial" w:cs="Arial"/>
          <w:color w:val="414141"/>
          <w:sz w:val="21"/>
          <w:szCs w:val="21"/>
        </w:rPr>
        <w:t>vary</w:t>
      </w:r>
      <w:proofErr w:type="gramEnd"/>
    </w:p>
    <w:p w14:paraId="2658631F" w14:textId="77777777" w:rsidR="000D4973" w:rsidRDefault="000D4973" w:rsidP="000D4973">
      <w:pPr>
        <w:shd w:val="clear" w:color="auto" w:fill="FFFFFF"/>
        <w:spacing w:after="225"/>
        <w:rPr>
          <w:sz w:val="22"/>
          <w:szCs w:val="22"/>
        </w:rPr>
      </w:pPr>
      <w:r>
        <w:rPr>
          <w:rFonts w:ascii="Arial" w:hAnsi="Arial" w:cs="Arial"/>
          <w:b/>
          <w:bCs/>
          <w:color w:val="414141"/>
          <w:sz w:val="21"/>
          <w:szCs w:val="21"/>
        </w:rPr>
        <w:t>Required licenses or certifications</w:t>
      </w:r>
      <w:r>
        <w:rPr>
          <w:rFonts w:ascii="Arial" w:hAnsi="Arial" w:cs="Arial"/>
          <w:color w:val="414141"/>
          <w:sz w:val="21"/>
          <w:szCs w:val="21"/>
        </w:rPr>
        <w:t>:</w:t>
      </w:r>
    </w:p>
    <w:p w14:paraId="27DF5416" w14:textId="77777777" w:rsidR="000D4973" w:rsidRDefault="000D4973" w:rsidP="000D497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Current CPR Certification</w:t>
      </w:r>
    </w:p>
    <w:p w14:paraId="3DA98FD5" w14:textId="77777777" w:rsidR="000D4973" w:rsidRDefault="000D4973" w:rsidP="000D497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414141"/>
          <w:sz w:val="22"/>
          <w:szCs w:val="22"/>
        </w:rPr>
      </w:pPr>
      <w:r>
        <w:rPr>
          <w:rFonts w:ascii="Arial" w:eastAsia="Times New Roman" w:hAnsi="Arial" w:cs="Arial"/>
          <w:color w:val="414141"/>
          <w:sz w:val="21"/>
          <w:szCs w:val="21"/>
        </w:rPr>
        <w:t>Narcan Certified </w:t>
      </w:r>
    </w:p>
    <w:p w14:paraId="4DA08A3E" w14:textId="77777777" w:rsidR="000D4973" w:rsidRDefault="000D4973"/>
    <w:sectPr w:rsidR="000D4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29E1"/>
    <w:multiLevelType w:val="multilevel"/>
    <w:tmpl w:val="D252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02DE4"/>
    <w:multiLevelType w:val="multilevel"/>
    <w:tmpl w:val="79BA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91DFB"/>
    <w:multiLevelType w:val="multilevel"/>
    <w:tmpl w:val="A58E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2328E"/>
    <w:multiLevelType w:val="multilevel"/>
    <w:tmpl w:val="5DC4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B0024"/>
    <w:multiLevelType w:val="multilevel"/>
    <w:tmpl w:val="2234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E5119"/>
    <w:multiLevelType w:val="multilevel"/>
    <w:tmpl w:val="F2A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35B3A"/>
    <w:multiLevelType w:val="multilevel"/>
    <w:tmpl w:val="2ABC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000E4"/>
    <w:multiLevelType w:val="multilevel"/>
    <w:tmpl w:val="D272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4215091">
    <w:abstractNumId w:val="4"/>
  </w:num>
  <w:num w:numId="2" w16cid:durableId="17464117">
    <w:abstractNumId w:val="7"/>
  </w:num>
  <w:num w:numId="3" w16cid:durableId="318580573">
    <w:abstractNumId w:val="2"/>
  </w:num>
  <w:num w:numId="4" w16cid:durableId="1229266396">
    <w:abstractNumId w:val="0"/>
  </w:num>
  <w:num w:numId="5" w16cid:durableId="2034308611">
    <w:abstractNumId w:val="5"/>
  </w:num>
  <w:num w:numId="6" w16cid:durableId="115956323">
    <w:abstractNumId w:val="3"/>
  </w:num>
  <w:num w:numId="7" w16cid:durableId="1168447801">
    <w:abstractNumId w:val="6"/>
  </w:num>
  <w:num w:numId="8" w16cid:durableId="141874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73"/>
    <w:rsid w:val="000D4973"/>
    <w:rsid w:val="00D1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E6EC"/>
  <w15:chartTrackingRefBased/>
  <w15:docId w15:val="{B984D08E-4A4E-4561-801B-D63A585B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973"/>
    <w:pPr>
      <w:spacing w:after="0" w:line="240" w:lineRule="auto"/>
    </w:pPr>
    <w:rPr>
      <w:rFonts w:ascii="Calibri" w:hAnsi="Calibri" w:cs="Calibri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Judd Ireland</dc:creator>
  <cp:keywords/>
  <dc:description/>
  <cp:lastModifiedBy>Sarah E Slates</cp:lastModifiedBy>
  <cp:revision>2</cp:revision>
  <dcterms:created xsi:type="dcterms:W3CDTF">2023-08-04T16:43:00Z</dcterms:created>
  <dcterms:modified xsi:type="dcterms:W3CDTF">2023-08-04T16:43:00Z</dcterms:modified>
</cp:coreProperties>
</file>