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FFACF" w14:textId="65FF546B" w:rsidR="00A61C25" w:rsidRPr="00A61C25" w:rsidRDefault="00A61C25" w:rsidP="00112636">
      <w:pPr>
        <w:spacing w:before="240" w:after="240"/>
        <w:outlineLvl w:val="0"/>
        <w:rPr>
          <w:rFonts w:ascii="Arial" w:eastAsia="Times New Roman" w:hAnsi="Arial" w:cs="Arial"/>
          <w:color w:val="000000"/>
          <w:kern w:val="36"/>
          <w:sz w:val="36"/>
          <w:szCs w:val="36"/>
        </w:rPr>
      </w:pPr>
      <w:r w:rsidRPr="00A61C25">
        <w:rPr>
          <w:rFonts w:ascii="Arial" w:eastAsia="Times New Roman" w:hAnsi="Arial" w:cs="Arial"/>
          <w:color w:val="000000"/>
          <w:kern w:val="36"/>
          <w:sz w:val="36"/>
          <w:szCs w:val="36"/>
        </w:rPr>
        <w:t xml:space="preserve">Vendor/Bidder Electronic </w:t>
      </w:r>
      <w:r w:rsidR="00112636">
        <w:rPr>
          <w:rFonts w:ascii="Arial" w:eastAsia="Times New Roman" w:hAnsi="Arial" w:cs="Arial"/>
          <w:color w:val="000000"/>
          <w:kern w:val="36"/>
          <w:sz w:val="36"/>
          <w:szCs w:val="36"/>
        </w:rPr>
        <w:t>&amp;</w:t>
      </w:r>
      <w:r w:rsidRPr="00A61C25">
        <w:rPr>
          <w:rFonts w:ascii="Arial" w:eastAsia="Times New Roman" w:hAnsi="Arial" w:cs="Arial"/>
          <w:color w:val="000000"/>
          <w:kern w:val="36"/>
          <w:sz w:val="36"/>
          <w:szCs w:val="36"/>
        </w:rPr>
        <w:t xml:space="preserve"> Information Technology Accessibility</w:t>
      </w:r>
      <w:r w:rsidR="00112636">
        <w:rPr>
          <w:rFonts w:ascii="Arial" w:eastAsia="Times New Roman" w:hAnsi="Arial" w:cs="Arial"/>
          <w:color w:val="000000"/>
          <w:kern w:val="36"/>
          <w:sz w:val="36"/>
          <w:szCs w:val="36"/>
        </w:rPr>
        <w:t xml:space="preserve"> </w:t>
      </w:r>
      <w:r w:rsidRPr="00A61C25">
        <w:rPr>
          <w:rFonts w:ascii="Arial" w:eastAsia="Times New Roman" w:hAnsi="Arial" w:cs="Arial"/>
          <w:color w:val="000000"/>
          <w:kern w:val="36"/>
          <w:sz w:val="36"/>
          <w:szCs w:val="36"/>
        </w:rPr>
        <w:t>Procurement Questionnaire</w:t>
      </w:r>
    </w:p>
    <w:p w14:paraId="664F51A1" w14:textId="3AE5FD26" w:rsidR="00A61C25" w:rsidRPr="00A61C25" w:rsidRDefault="00A61C25" w:rsidP="00A61C25">
      <w:pPr>
        <w:spacing w:before="240" w:after="240"/>
        <w:rPr>
          <w:rFonts w:ascii="Arial" w:eastAsia="Times New Roman" w:hAnsi="Arial" w:cs="Arial"/>
          <w:color w:val="000000"/>
          <w:sz w:val="22"/>
          <w:szCs w:val="22"/>
        </w:rPr>
      </w:pPr>
      <w:r w:rsidRPr="00A61C25">
        <w:rPr>
          <w:rFonts w:ascii="Arial" w:eastAsia="Times New Roman" w:hAnsi="Arial" w:cs="Arial"/>
          <w:color w:val="000000"/>
          <w:sz w:val="22"/>
          <w:szCs w:val="22"/>
        </w:rPr>
        <w:t>Vendors are often able to provide accessibility information about their products. We suggest asking them to Describe their efforts to be compliant with WCAG 2.1 Level AA, Section 508 of the Rehabilitation Act, and the Americans with Disabilities Act. Here are some questions you can send them to seek their responses:</w:t>
      </w:r>
    </w:p>
    <w:p w14:paraId="0BFB7904" w14:textId="726E3E05" w:rsidR="00A61C25" w:rsidRPr="00A61C25" w:rsidRDefault="00A61C25" w:rsidP="00A61C25">
      <w:pPr>
        <w:numPr>
          <w:ilvl w:val="0"/>
          <w:numId w:val="1"/>
        </w:numPr>
        <w:spacing w:before="240"/>
        <w:textAlignment w:val="baseline"/>
        <w:rPr>
          <w:rFonts w:ascii="Arial" w:eastAsia="Times New Roman" w:hAnsi="Arial" w:cs="Arial"/>
          <w:color w:val="000000"/>
          <w:sz w:val="22"/>
          <w:szCs w:val="22"/>
        </w:rPr>
      </w:pPr>
      <w:r w:rsidRPr="00A61C25">
        <w:rPr>
          <w:rFonts w:ascii="Arial" w:eastAsia="Times New Roman" w:hAnsi="Arial" w:cs="Arial"/>
          <w:color w:val="000000"/>
          <w:sz w:val="22"/>
          <w:szCs w:val="22"/>
        </w:rPr>
        <w:t>Does your company have a Voluntary Product Accessibility Template (VPAT) for a current version of your product that documents conformance with WCAG2.1 or Section 508 Standards? If your company has a VPAT, please provide it as an attachment in response to this email.</w:t>
      </w:r>
      <w:r>
        <w:rPr>
          <w:rFonts w:ascii="Arial" w:eastAsia="Times New Roman" w:hAnsi="Arial" w:cs="Arial"/>
          <w:color w:val="000000"/>
          <w:sz w:val="22"/>
          <w:szCs w:val="22"/>
        </w:rPr>
        <w:br/>
      </w:r>
    </w:p>
    <w:p w14:paraId="495E34AB" w14:textId="0A4E3503" w:rsidR="00A61C25" w:rsidRPr="00A61C25" w:rsidRDefault="00A61C25" w:rsidP="00A61C25">
      <w:pPr>
        <w:numPr>
          <w:ilvl w:val="0"/>
          <w:numId w:val="2"/>
        </w:numPr>
        <w:textAlignment w:val="baseline"/>
        <w:rPr>
          <w:rFonts w:ascii="Arial" w:eastAsia="Times New Roman" w:hAnsi="Arial" w:cs="Arial"/>
          <w:color w:val="000000"/>
          <w:sz w:val="22"/>
          <w:szCs w:val="22"/>
        </w:rPr>
      </w:pPr>
      <w:r w:rsidRPr="00A61C25">
        <w:rPr>
          <w:rFonts w:ascii="Arial" w:eastAsia="Times New Roman" w:hAnsi="Arial" w:cs="Arial"/>
          <w:color w:val="000000"/>
          <w:sz w:val="22"/>
          <w:szCs w:val="22"/>
        </w:rPr>
        <w:t>If your company does not have a VPAT, please describe your perspective on accessibility and any exceptions you believe are applicable. Can you share with us your company Accessibility Mission Statement or an equivalent statement?</w:t>
      </w:r>
      <w:r>
        <w:rPr>
          <w:rFonts w:ascii="Arial" w:eastAsia="Times New Roman" w:hAnsi="Arial" w:cs="Arial"/>
          <w:color w:val="000000"/>
          <w:sz w:val="22"/>
          <w:szCs w:val="22"/>
        </w:rPr>
        <w:br/>
      </w:r>
    </w:p>
    <w:p w14:paraId="3E175006" w14:textId="75547CD8" w:rsidR="00A61C25" w:rsidRPr="00A61C25" w:rsidRDefault="00A61C25" w:rsidP="00A61C25">
      <w:pPr>
        <w:numPr>
          <w:ilvl w:val="0"/>
          <w:numId w:val="2"/>
        </w:numPr>
        <w:textAlignment w:val="baseline"/>
        <w:rPr>
          <w:rFonts w:ascii="Arial" w:eastAsia="Times New Roman" w:hAnsi="Arial" w:cs="Arial"/>
          <w:color w:val="000000"/>
          <w:sz w:val="22"/>
          <w:szCs w:val="22"/>
        </w:rPr>
      </w:pPr>
      <w:r w:rsidRPr="00A61C25">
        <w:rPr>
          <w:rFonts w:ascii="Arial" w:eastAsia="Times New Roman" w:hAnsi="Arial" w:cs="Arial"/>
          <w:color w:val="000000"/>
          <w:sz w:val="22"/>
          <w:szCs w:val="22"/>
        </w:rPr>
        <w:t>Please describe your accessibility conformance testing process.</w:t>
      </w:r>
      <w:r>
        <w:rPr>
          <w:rFonts w:ascii="Arial" w:eastAsia="Times New Roman" w:hAnsi="Arial" w:cs="Arial"/>
          <w:color w:val="000000"/>
          <w:sz w:val="22"/>
          <w:szCs w:val="22"/>
        </w:rPr>
        <w:br/>
      </w:r>
    </w:p>
    <w:p w14:paraId="1F65D019" w14:textId="5D82C746" w:rsidR="00A61C25" w:rsidRPr="00A61C25" w:rsidRDefault="00A61C25" w:rsidP="00A61C25">
      <w:pPr>
        <w:numPr>
          <w:ilvl w:val="0"/>
          <w:numId w:val="2"/>
        </w:numPr>
        <w:textAlignment w:val="baseline"/>
        <w:rPr>
          <w:rFonts w:ascii="Arial" w:eastAsia="Times New Roman" w:hAnsi="Arial" w:cs="Arial"/>
          <w:color w:val="000000"/>
          <w:sz w:val="22"/>
          <w:szCs w:val="22"/>
        </w:rPr>
      </w:pPr>
      <w:r w:rsidRPr="00A61C25">
        <w:rPr>
          <w:rFonts w:ascii="Arial" w:eastAsia="Times New Roman" w:hAnsi="Arial" w:cs="Arial"/>
          <w:color w:val="000000"/>
          <w:sz w:val="22"/>
          <w:szCs w:val="22"/>
        </w:rPr>
        <w:t>Does your company have an Accessibility Roadmap to remediate any accessibility gaps in a reasonable period of time? An Accessibility Roadmap can be a list and description of accessibility gaps, including current resolution status of each gap and a specific timeline for remediation. An Accessibility Roadmap also lists any known workarounds to provide end-users access until the vendor has resolved each of the accessibility gaps. If an Accessibility Roadmap is available, please provide it as an attachment in response to this email.</w:t>
      </w:r>
      <w:r>
        <w:rPr>
          <w:rFonts w:ascii="Arial" w:eastAsia="Times New Roman" w:hAnsi="Arial" w:cs="Arial"/>
          <w:color w:val="000000"/>
          <w:sz w:val="22"/>
          <w:szCs w:val="22"/>
        </w:rPr>
        <w:br/>
      </w:r>
    </w:p>
    <w:p w14:paraId="1FED015C" w14:textId="7D23AD81" w:rsidR="00A61C25" w:rsidRPr="00A61C25" w:rsidRDefault="00A61C25" w:rsidP="00A61C25">
      <w:pPr>
        <w:numPr>
          <w:ilvl w:val="0"/>
          <w:numId w:val="2"/>
        </w:numPr>
        <w:textAlignment w:val="baseline"/>
        <w:rPr>
          <w:rFonts w:ascii="Arial" w:eastAsia="Times New Roman" w:hAnsi="Arial" w:cs="Arial"/>
          <w:color w:val="000000"/>
          <w:sz w:val="22"/>
          <w:szCs w:val="22"/>
        </w:rPr>
      </w:pPr>
      <w:r w:rsidRPr="00A61C25">
        <w:rPr>
          <w:rFonts w:ascii="Arial" w:eastAsia="Times New Roman" w:hAnsi="Arial" w:cs="Arial"/>
          <w:color w:val="000000"/>
          <w:sz w:val="22"/>
          <w:szCs w:val="22"/>
        </w:rPr>
        <w:t>To whom in your company should we direct our accessibility questions should we have any (name and contact information)?</w:t>
      </w:r>
    </w:p>
    <w:p w14:paraId="6259FBB0" w14:textId="77777777" w:rsidR="00A61C25" w:rsidRPr="00A61C25" w:rsidRDefault="00A61C25" w:rsidP="00A61C25">
      <w:pPr>
        <w:rPr>
          <w:rFonts w:ascii="Times New Roman" w:eastAsia="Times New Roman" w:hAnsi="Times New Roman" w:cs="Times New Roman"/>
        </w:rPr>
      </w:pPr>
    </w:p>
    <w:p w14:paraId="108EEFB9" w14:textId="77777777" w:rsidR="000261E5" w:rsidRDefault="000261E5"/>
    <w:sectPr w:rsidR="000261E5" w:rsidSect="00B47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50D99"/>
    <w:multiLevelType w:val="multilevel"/>
    <w:tmpl w:val="BCCE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CB34CD"/>
    <w:multiLevelType w:val="multilevel"/>
    <w:tmpl w:val="C33E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25"/>
    <w:rsid w:val="000261E5"/>
    <w:rsid w:val="00112636"/>
    <w:rsid w:val="00A61C25"/>
    <w:rsid w:val="00B4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0A7D6"/>
  <w15:chartTrackingRefBased/>
  <w15:docId w15:val="{AC14B88E-D0B3-7B4F-BD39-51BD88C5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1C2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C2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1C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4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7AC33F363A34199E06701F544182A" ma:contentTypeVersion="16" ma:contentTypeDescription="Create a new document." ma:contentTypeScope="" ma:versionID="0bb6025e178a757ee5a73584e1cf078c">
  <xsd:schema xmlns:xsd="http://www.w3.org/2001/XMLSchema" xmlns:xs="http://www.w3.org/2001/XMLSchema" xmlns:p="http://schemas.microsoft.com/office/2006/metadata/properties" xmlns:ns2="7fb9b52a-c414-4a9e-95fc-55cca9934288" xmlns:ns3="cf57fee8-336f-4b20-9170-a6db19c3d322" targetNamespace="http://schemas.microsoft.com/office/2006/metadata/properties" ma:root="true" ma:fieldsID="e1655d6683203dd77d8faa59ad4b181b" ns2:_="" ns3:_="">
    <xsd:import namespace="7fb9b52a-c414-4a9e-95fc-55cca9934288"/>
    <xsd:import namespace="cf57fee8-336f-4b20-9170-a6db19c3d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9b52a-c414-4a9e-95fc-55cca9934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984e07-9912-43bf-abbc-6f4ed20e22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57fee8-336f-4b20-9170-a6db19c3d3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585210-d83d-4676-9628-94f1f6873163}" ma:internalName="TaxCatchAll" ma:showField="CatchAllData" ma:web="cf57fee8-336f-4b20-9170-a6db19c3d3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E910C-6A09-4A2D-9D2D-E334CD91F4CE}"/>
</file>

<file path=customXml/itemProps2.xml><?xml version="1.0" encoding="utf-8"?>
<ds:datastoreItem xmlns:ds="http://schemas.openxmlformats.org/officeDocument/2006/customXml" ds:itemID="{26769030-5EF5-4F83-97ED-EC645EE0D523}"/>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McGillicuddy</dc:creator>
  <cp:keywords/>
  <dc:description/>
  <cp:lastModifiedBy>Kara McGillicuddy</cp:lastModifiedBy>
  <cp:revision>2</cp:revision>
  <dcterms:created xsi:type="dcterms:W3CDTF">2021-06-25T19:26:00Z</dcterms:created>
  <dcterms:modified xsi:type="dcterms:W3CDTF">2021-06-25T19:30:00Z</dcterms:modified>
</cp:coreProperties>
</file>